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B4" w:rsidRDefault="00C513B4" w:rsidP="00C513B4">
      <w:pPr>
        <w:jc w:val="center"/>
        <w:rPr>
          <w:b/>
          <w:sz w:val="36"/>
          <w:szCs w:val="36"/>
        </w:rPr>
      </w:pPr>
      <w:r w:rsidRPr="00057CFA">
        <w:rPr>
          <w:b/>
          <w:sz w:val="36"/>
          <w:szCs w:val="36"/>
        </w:rPr>
        <w:t xml:space="preserve">WYŻSZA </w:t>
      </w:r>
    </w:p>
    <w:p w:rsidR="00C513B4" w:rsidRPr="00057CFA" w:rsidRDefault="00C513B4" w:rsidP="00C513B4">
      <w:pPr>
        <w:jc w:val="center"/>
        <w:rPr>
          <w:b/>
          <w:sz w:val="36"/>
          <w:szCs w:val="36"/>
        </w:rPr>
      </w:pPr>
      <w:r w:rsidRPr="00057CFA">
        <w:rPr>
          <w:b/>
          <w:sz w:val="36"/>
          <w:szCs w:val="36"/>
        </w:rPr>
        <w:t>SZKOŁA SPOŁECZNO- GOSPODARCZA</w:t>
      </w:r>
    </w:p>
    <w:p w:rsidR="00C513B4" w:rsidRDefault="00C513B4" w:rsidP="00C513B4">
      <w:pPr>
        <w:jc w:val="center"/>
      </w:pPr>
      <w:r w:rsidRPr="00663EE3">
        <w:rPr>
          <w:b/>
          <w:sz w:val="36"/>
          <w:szCs w:val="36"/>
        </w:rPr>
        <w:t>z siedzibą w Przeworsku</w:t>
      </w:r>
    </w:p>
    <w:p w:rsidR="00C513B4" w:rsidRDefault="00C513B4" w:rsidP="00C513B4">
      <w:pPr>
        <w:jc w:val="center"/>
      </w:pPr>
    </w:p>
    <w:p w:rsidR="00C513B4" w:rsidRDefault="00C513B4" w:rsidP="00C513B4">
      <w:pPr>
        <w:jc w:val="center"/>
      </w:pPr>
    </w:p>
    <w:p w:rsidR="00C513B4" w:rsidRDefault="00C513B4" w:rsidP="00C513B4">
      <w:pPr>
        <w:jc w:val="center"/>
      </w:pPr>
    </w:p>
    <w:p w:rsidR="00C513B4" w:rsidRDefault="00C513B4" w:rsidP="00C513B4">
      <w:pPr>
        <w:jc w:val="center"/>
      </w:pPr>
      <w:r>
        <w:rPr>
          <w:noProof/>
        </w:rPr>
        <w:drawing>
          <wp:inline distT="0" distB="0" distL="0" distR="0">
            <wp:extent cx="2648161" cy="2766951"/>
            <wp:effectExtent l="0" t="0" r="0" b="0"/>
            <wp:docPr id="1" name="Obraz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6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B4" w:rsidRDefault="00C513B4" w:rsidP="00C513B4">
      <w:pPr>
        <w:jc w:val="center"/>
      </w:pPr>
    </w:p>
    <w:p w:rsidR="00C513B4" w:rsidRDefault="00C513B4" w:rsidP="00C513B4">
      <w:pPr>
        <w:jc w:val="center"/>
      </w:pPr>
    </w:p>
    <w:p w:rsidR="00C513B4" w:rsidRDefault="00C513B4" w:rsidP="00C513B4">
      <w:pPr>
        <w:jc w:val="center"/>
      </w:pPr>
    </w:p>
    <w:p w:rsidR="00C513B4" w:rsidRDefault="00C513B4" w:rsidP="00C513B4">
      <w:pPr>
        <w:jc w:val="center"/>
      </w:pPr>
    </w:p>
    <w:p w:rsidR="00C513B4" w:rsidRPr="0014071F" w:rsidRDefault="00C513B4" w:rsidP="00C513B4">
      <w:pPr>
        <w:jc w:val="center"/>
        <w:rPr>
          <w:b/>
          <w:sz w:val="48"/>
          <w:szCs w:val="48"/>
        </w:rPr>
      </w:pPr>
      <w:r w:rsidRPr="0014071F">
        <w:rPr>
          <w:b/>
          <w:sz w:val="48"/>
          <w:szCs w:val="48"/>
        </w:rPr>
        <w:t>REGULAMIN STUDIÓW</w:t>
      </w:r>
    </w:p>
    <w:p w:rsidR="00C513B4" w:rsidRDefault="00C513B4" w:rsidP="00C513B4">
      <w:pPr>
        <w:jc w:val="both"/>
      </w:pPr>
      <w:r>
        <w:t xml:space="preserve"> </w:t>
      </w:r>
    </w:p>
    <w:p w:rsidR="00C513B4" w:rsidRDefault="00C513B4" w:rsidP="00C513B4">
      <w:pPr>
        <w:jc w:val="both"/>
      </w:pPr>
      <w:r>
        <w:t xml:space="preserve"> </w:t>
      </w:r>
    </w:p>
    <w:p w:rsidR="00C513B4" w:rsidRDefault="00C513B4" w:rsidP="00C513B4">
      <w:pPr>
        <w:jc w:val="both"/>
      </w:pPr>
      <w:r>
        <w:t xml:space="preserve"> </w:t>
      </w:r>
    </w:p>
    <w:p w:rsidR="00C513B4" w:rsidRDefault="00C513B4" w:rsidP="00C513B4">
      <w:pPr>
        <w:jc w:val="both"/>
      </w:pPr>
      <w:r>
        <w:t xml:space="preserve"> </w:t>
      </w: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</w:p>
    <w:p w:rsidR="00C513B4" w:rsidRDefault="00C513B4" w:rsidP="00C513B4">
      <w:pPr>
        <w:jc w:val="center"/>
        <w:rPr>
          <w:b/>
        </w:rPr>
      </w:pPr>
    </w:p>
    <w:p w:rsidR="00C513B4" w:rsidRPr="004D7CA2" w:rsidRDefault="00C513B4" w:rsidP="00C513B4">
      <w:pPr>
        <w:jc w:val="center"/>
        <w:rPr>
          <w:b/>
        </w:rPr>
      </w:pPr>
      <w:r w:rsidRPr="004D7CA2">
        <w:rPr>
          <w:b/>
        </w:rPr>
        <w:t>Przeworsk</w:t>
      </w:r>
      <w:r w:rsidRPr="00057CFA">
        <w:rPr>
          <w:b/>
        </w:rPr>
        <w:t xml:space="preserve"> 2019</w:t>
      </w:r>
    </w:p>
    <w:p w:rsidR="00C513B4" w:rsidRPr="0014071F" w:rsidRDefault="00C513B4" w:rsidP="00972765">
      <w:pPr>
        <w:spacing w:line="276" w:lineRule="auto"/>
        <w:jc w:val="center"/>
        <w:rPr>
          <w:b/>
        </w:rPr>
      </w:pPr>
      <w:r>
        <w:br w:type="page"/>
      </w:r>
      <w:r w:rsidRPr="0014071F">
        <w:rPr>
          <w:b/>
        </w:rPr>
        <w:lastRenderedPageBreak/>
        <w:t>ROZDZIAŁ 1</w:t>
      </w:r>
    </w:p>
    <w:p w:rsidR="00C513B4" w:rsidRPr="0014071F" w:rsidRDefault="00C513B4" w:rsidP="00972765">
      <w:pPr>
        <w:spacing w:line="276" w:lineRule="auto"/>
        <w:jc w:val="center"/>
        <w:rPr>
          <w:b/>
        </w:rPr>
      </w:pPr>
      <w:r w:rsidRPr="0014071F">
        <w:rPr>
          <w:b/>
        </w:rPr>
        <w:t>POSTANOWIENIA OGÓLNE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  <w:r w:rsidRPr="00B04F9E">
        <w:rPr>
          <w:b/>
        </w:rPr>
        <w:t>§ 1</w:t>
      </w:r>
    </w:p>
    <w:p w:rsidR="00C513B4" w:rsidRPr="00B04F9E" w:rsidRDefault="00C513B4" w:rsidP="00C513B4">
      <w:pPr>
        <w:jc w:val="center"/>
        <w:rPr>
          <w:b/>
        </w:rPr>
      </w:pPr>
    </w:p>
    <w:p w:rsidR="00C513B4" w:rsidRDefault="00C513B4" w:rsidP="00C513B4">
      <w:pPr>
        <w:spacing w:line="276" w:lineRule="auto"/>
        <w:ind w:left="284" w:hanging="284"/>
        <w:jc w:val="both"/>
      </w:pPr>
      <w:r w:rsidRPr="0014071F">
        <w:t xml:space="preserve">1. Wyższa Szkoła Społeczno-Gospodarcza z siedzibą w Przeworsku, zwana dalej „Uczelnią”, jest wyższą szkołą niepubliczną. </w:t>
      </w:r>
    </w:p>
    <w:p w:rsidR="00C513B4" w:rsidRPr="0014071F" w:rsidRDefault="00C513B4" w:rsidP="00C513B4">
      <w:pPr>
        <w:jc w:val="both"/>
      </w:pPr>
    </w:p>
    <w:p w:rsidR="00C513B4" w:rsidRPr="00B04F9E" w:rsidRDefault="00C513B4" w:rsidP="00C513B4">
      <w:pPr>
        <w:jc w:val="center"/>
        <w:rPr>
          <w:b/>
        </w:rPr>
      </w:pPr>
      <w:r w:rsidRPr="00B04F9E">
        <w:rPr>
          <w:b/>
        </w:rPr>
        <w:t>§ 2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spacing w:line="276" w:lineRule="auto"/>
        <w:ind w:left="284" w:hanging="284"/>
        <w:jc w:val="both"/>
      </w:pPr>
      <w:r w:rsidRPr="0014071F">
        <w:t>1. Regulamin s</w:t>
      </w:r>
      <w:r>
        <w:t>tudiów Wyższej Szkoły Społeczno-</w:t>
      </w:r>
      <w:r w:rsidRPr="0014071F">
        <w:t xml:space="preserve">Gospodarczej </w:t>
      </w:r>
      <w:r>
        <w:t xml:space="preserve">z siedzibą </w:t>
      </w:r>
      <w:r w:rsidRPr="0014071F">
        <w:t>w Przeworsku, określa organizację i przebieg studiów oraz związane z tym prawa i obowiązki studenta Uczelni.</w:t>
      </w:r>
    </w:p>
    <w:p w:rsidR="00C513B4" w:rsidRPr="0014071F" w:rsidRDefault="00C513B4" w:rsidP="00C513B4">
      <w:pPr>
        <w:spacing w:line="276" w:lineRule="auto"/>
        <w:ind w:left="567" w:hanging="567"/>
        <w:jc w:val="both"/>
      </w:pPr>
      <w:r w:rsidRPr="0014071F">
        <w:t>2. Studia w Uczelni są prowadzone na podstawie obowiązujących przepisów, a</w:t>
      </w:r>
      <w:r>
        <w:t> </w:t>
      </w:r>
      <w:r w:rsidRPr="0014071F">
        <w:t>w</w:t>
      </w:r>
      <w:r>
        <w:t> </w:t>
      </w:r>
      <w:r w:rsidRPr="0014071F">
        <w:t xml:space="preserve">szczególności: </w:t>
      </w:r>
    </w:p>
    <w:p w:rsidR="00C513B4" w:rsidRPr="0014071F" w:rsidRDefault="00C513B4" w:rsidP="00C513B4">
      <w:pPr>
        <w:spacing w:line="276" w:lineRule="auto"/>
        <w:ind w:left="567" w:hanging="283"/>
        <w:jc w:val="both"/>
      </w:pPr>
      <w:r w:rsidRPr="0014071F">
        <w:t xml:space="preserve">1) ustawy z dnia </w:t>
      </w:r>
      <w:r>
        <w:t xml:space="preserve">20 lipca 2018 r. </w:t>
      </w:r>
      <w:r>
        <w:rPr>
          <w:i/>
        </w:rPr>
        <w:t>Prawo o szkolnictwie wyższym i nauce</w:t>
      </w:r>
      <w:r>
        <w:t xml:space="preserve"> (Dz. U. 2018 poz. 1668)</w:t>
      </w:r>
      <w:r w:rsidRPr="0014071F">
        <w:t xml:space="preserve">, zwanej dalej „Ustawą”, </w:t>
      </w:r>
    </w:p>
    <w:p w:rsidR="00C513B4" w:rsidRPr="0014071F" w:rsidRDefault="00C513B4" w:rsidP="00C513B4">
      <w:pPr>
        <w:spacing w:line="276" w:lineRule="auto"/>
        <w:ind w:left="567" w:hanging="283"/>
        <w:jc w:val="both"/>
      </w:pPr>
      <w:r w:rsidRPr="0014071F">
        <w:t>2) Statutu Uczelni</w:t>
      </w:r>
      <w:r>
        <w:t>,</w:t>
      </w:r>
      <w:r w:rsidRPr="0014071F">
        <w:t xml:space="preserve"> zwanego dalej „Statutem”, </w:t>
      </w:r>
    </w:p>
    <w:p w:rsidR="00C513B4" w:rsidRPr="0014071F" w:rsidRDefault="00C513B4" w:rsidP="00C513B4">
      <w:pPr>
        <w:spacing w:line="276" w:lineRule="auto"/>
        <w:ind w:left="567" w:hanging="283"/>
        <w:jc w:val="both"/>
      </w:pPr>
      <w:r w:rsidRPr="0014071F">
        <w:t>3) Regulaminu studiów Uczelni, zwanego dalej „Regulaminem”.</w:t>
      </w:r>
    </w:p>
    <w:p w:rsidR="00C513B4" w:rsidRDefault="00C513B4" w:rsidP="00C513B4">
      <w:pPr>
        <w:jc w:val="both"/>
      </w:pPr>
    </w:p>
    <w:p w:rsidR="00972765" w:rsidRPr="0014071F" w:rsidRDefault="00972765" w:rsidP="00C513B4">
      <w:pPr>
        <w:jc w:val="both"/>
      </w:pPr>
    </w:p>
    <w:p w:rsidR="00C513B4" w:rsidRPr="0014071F" w:rsidRDefault="00972765" w:rsidP="000E2F79">
      <w:pPr>
        <w:spacing w:line="276" w:lineRule="auto"/>
        <w:jc w:val="center"/>
        <w:rPr>
          <w:b/>
        </w:rPr>
      </w:pPr>
      <w:r w:rsidRPr="0014071F">
        <w:rPr>
          <w:b/>
        </w:rPr>
        <w:t>ROZDZIAŁ 2</w:t>
      </w:r>
    </w:p>
    <w:p w:rsidR="00C513B4" w:rsidRPr="0014071F" w:rsidRDefault="00C513B4" w:rsidP="000E2F79">
      <w:pPr>
        <w:spacing w:line="276" w:lineRule="auto"/>
        <w:jc w:val="center"/>
        <w:rPr>
          <w:b/>
        </w:rPr>
      </w:pPr>
      <w:r w:rsidRPr="0014071F">
        <w:rPr>
          <w:b/>
        </w:rPr>
        <w:t>KSZTAŁCENIE W UCZELNI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3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Studia w uczelni prowadzone są zgodnie ze standardami kształcenia dla poszczególnych kierunków studiów i poziomów kształcenia, ustalonymi przez ministra właściwego do spraw szkolnictwa wyższego, nazywanymi dalej „standardami kształcenia”. </w:t>
      </w:r>
    </w:p>
    <w:p w:rsidR="00C513B4" w:rsidRDefault="00C513B4" w:rsidP="00C513B4">
      <w:pPr>
        <w:ind w:left="284" w:hanging="284"/>
        <w:jc w:val="both"/>
      </w:pPr>
      <w:r w:rsidRPr="0014071F">
        <w:t xml:space="preserve">2. Uczelnia prowadzi studia na tych kierunkach studiów, na które uzyskała pozwolenie ministra właściwego do spraw szkolnictwa wyższego. 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4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Studia w Uczelni prowadzone są jako studia pierwszego stopnia –</w:t>
      </w:r>
      <w:r>
        <w:t xml:space="preserve"> </w:t>
      </w:r>
      <w:r w:rsidRPr="0014071F">
        <w:t>licencjackie (lub inżynierskie), kończące się uzyskaniem tytu</w:t>
      </w:r>
      <w:r w:rsidR="000E2F79">
        <w:t>łu licencjata (lub inżyniera).</w:t>
      </w:r>
    </w:p>
    <w:p w:rsidR="00C513B4" w:rsidRDefault="00C513B4" w:rsidP="00C513B4">
      <w:pPr>
        <w:ind w:left="284" w:hanging="284"/>
        <w:jc w:val="both"/>
      </w:pPr>
      <w:r w:rsidRPr="0014071F">
        <w:t>2. Uczelnia prowadzi studia na poszczególnych poziomach kształcenia zgodnie ze stosownymi pozwoleniami ministra właściwego</w:t>
      </w:r>
      <w:r w:rsidR="000E2F79">
        <w:t xml:space="preserve"> do spraw szkolnictwa wyższego.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5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Uczelnia kształci zgodnie z u</w:t>
      </w:r>
      <w:r w:rsidR="000E2F79">
        <w:t>stawą w dwóch formach studiów:</w:t>
      </w:r>
    </w:p>
    <w:p w:rsidR="00C513B4" w:rsidRPr="0014071F" w:rsidRDefault="000E2F79" w:rsidP="00C513B4">
      <w:pPr>
        <w:ind w:left="284"/>
        <w:jc w:val="both"/>
      </w:pPr>
      <w:r>
        <w:t>1) stacjonarnych,</w:t>
      </w:r>
    </w:p>
    <w:p w:rsidR="00C513B4" w:rsidRPr="0014071F" w:rsidRDefault="000E2F79" w:rsidP="00C513B4">
      <w:pPr>
        <w:ind w:left="284"/>
        <w:jc w:val="both"/>
      </w:pPr>
      <w:r>
        <w:t>2) niestacjonarnych.</w:t>
      </w:r>
    </w:p>
    <w:p w:rsidR="00C513B4" w:rsidRDefault="00C513B4" w:rsidP="00C513B4">
      <w:pPr>
        <w:ind w:left="284" w:hanging="284"/>
        <w:jc w:val="both"/>
      </w:pPr>
      <w:r w:rsidRPr="0014071F">
        <w:t xml:space="preserve">2. Formy studiów na poszczególnych kierunkach studiów określa Senat Uczelni zgodnie </w:t>
      </w:r>
      <w:r w:rsidRPr="0014071F">
        <w:br/>
        <w:t xml:space="preserve">z wymogiem art. </w:t>
      </w:r>
      <w:r>
        <w:t xml:space="preserve">70 ust. 1 </w:t>
      </w:r>
      <w:r w:rsidR="00DB19C7">
        <w:t>ustawy.</w:t>
      </w:r>
    </w:p>
    <w:p w:rsidR="00C513B4" w:rsidRDefault="00C513B4" w:rsidP="00C513B4">
      <w:pPr>
        <w:jc w:val="both"/>
      </w:pPr>
    </w:p>
    <w:p w:rsidR="000E2F79" w:rsidRPr="0014071F" w:rsidRDefault="000E2F79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6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 xml:space="preserve">Studia w Uczelni trwają: </w:t>
      </w:r>
    </w:p>
    <w:p w:rsidR="00C513B4" w:rsidRDefault="00C513B4" w:rsidP="00C513B4">
      <w:pPr>
        <w:ind w:firstLine="284"/>
        <w:jc w:val="both"/>
      </w:pPr>
      <w:r w:rsidRPr="0014071F">
        <w:t>1) pierwszego stopnia – 3 lata (6 semestrów) albo 3,5 roku (7 semestrów).</w:t>
      </w:r>
    </w:p>
    <w:p w:rsidR="00C513B4" w:rsidRDefault="00C513B4" w:rsidP="00C513B4">
      <w:pPr>
        <w:jc w:val="both"/>
      </w:pPr>
    </w:p>
    <w:p w:rsidR="000E2F79" w:rsidRPr="0014071F" w:rsidRDefault="000E2F79" w:rsidP="00C513B4">
      <w:pPr>
        <w:jc w:val="both"/>
      </w:pPr>
    </w:p>
    <w:p w:rsidR="00C513B4" w:rsidRPr="000E2F79" w:rsidRDefault="000E2F79" w:rsidP="000E2F79">
      <w:pPr>
        <w:spacing w:line="276" w:lineRule="auto"/>
        <w:jc w:val="center"/>
        <w:rPr>
          <w:b/>
        </w:rPr>
      </w:pPr>
      <w:r w:rsidRPr="000E2F79">
        <w:rPr>
          <w:b/>
        </w:rPr>
        <w:t>ROZDZIAŁ 3</w:t>
      </w:r>
    </w:p>
    <w:p w:rsidR="00C513B4" w:rsidRPr="000E2F79" w:rsidRDefault="000E2F79" w:rsidP="000E2F79">
      <w:pPr>
        <w:spacing w:line="276" w:lineRule="auto"/>
        <w:jc w:val="center"/>
        <w:rPr>
          <w:b/>
        </w:rPr>
      </w:pPr>
      <w:r w:rsidRPr="000E2F79">
        <w:rPr>
          <w:b/>
        </w:rPr>
        <w:t>PRZEŁOŻENI STUDENTA</w:t>
      </w:r>
    </w:p>
    <w:p w:rsidR="00C513B4" w:rsidRPr="0014071F" w:rsidRDefault="00C513B4" w:rsidP="00C513B4">
      <w:pPr>
        <w:jc w:val="center"/>
        <w:rPr>
          <w:b/>
        </w:rPr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7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1. Przełożonym wszystkich s</w:t>
      </w:r>
      <w:r w:rsidR="000E2F79">
        <w:t>tudentów w Uczelni jest rektor.</w:t>
      </w:r>
    </w:p>
    <w:p w:rsidR="00C513B4" w:rsidRDefault="00C513B4" w:rsidP="00C513B4">
      <w:pPr>
        <w:jc w:val="both"/>
      </w:pPr>
      <w:r w:rsidRPr="0014071F">
        <w:t xml:space="preserve">2. Przełożonym studentów danego </w:t>
      </w:r>
      <w:r w:rsidR="000E2F79">
        <w:t>kierunku studiów jest dziekan.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8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Nadzór bezpośredni nad realizacją procesu dydaktycznego i tokiem studiów w ramach danego kie</w:t>
      </w:r>
      <w:r w:rsidR="00DB19C7">
        <w:t>runku studiów sprawuje dziekan.</w:t>
      </w:r>
    </w:p>
    <w:p w:rsidR="00C513B4" w:rsidRDefault="00C513B4" w:rsidP="00C513B4">
      <w:pPr>
        <w:ind w:left="284" w:hanging="284"/>
        <w:jc w:val="both"/>
      </w:pPr>
      <w:r w:rsidRPr="0014071F">
        <w:t xml:space="preserve">2. Nadzór zwierzchni w tym zakresie sprawuje rektor. 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9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W indywidualnych sprawach dotyczących studenta, a związanych z przyjęciem na studia, wznowieniem studiów, procesem dydaktycznym, oraz ukończeniem studiów, decyzje podejmuje dziekan, </w:t>
      </w:r>
      <w:r w:rsidR="00DB19C7" w:rsidRPr="0014071F">
        <w:t>chyba, że</w:t>
      </w:r>
      <w:r w:rsidRPr="0014071F">
        <w:t xml:space="preserve"> ustawa lub regulamin zastrzega niektóre z tych decyzji do kompetencji innego jednoosobowego organu Uczelni.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Od decyzji dziekana przysługuje studentowi prawo odwołania do rektora, w trybie</w:t>
      </w:r>
      <w:r w:rsidRPr="0014071F">
        <w:br/>
        <w:t xml:space="preserve"> i terminie wskazanym w decyzji.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Decyzja rektora jest ostateczna. </w:t>
      </w:r>
    </w:p>
    <w:p w:rsidR="00C513B4" w:rsidRDefault="00C513B4" w:rsidP="00C513B4">
      <w:pPr>
        <w:jc w:val="both"/>
      </w:pPr>
    </w:p>
    <w:p w:rsidR="00DB19C7" w:rsidRPr="0014071F" w:rsidRDefault="00DB19C7" w:rsidP="00C513B4">
      <w:pPr>
        <w:jc w:val="both"/>
      </w:pPr>
    </w:p>
    <w:p w:rsidR="00C513B4" w:rsidRPr="0014071F" w:rsidRDefault="00DB19C7" w:rsidP="00DB19C7">
      <w:pPr>
        <w:spacing w:line="276" w:lineRule="auto"/>
        <w:jc w:val="center"/>
        <w:rPr>
          <w:b/>
        </w:rPr>
      </w:pPr>
      <w:r w:rsidRPr="0014071F">
        <w:rPr>
          <w:b/>
        </w:rPr>
        <w:t>ROZDZIAŁ 4</w:t>
      </w:r>
    </w:p>
    <w:p w:rsidR="00C513B4" w:rsidRDefault="00DB19C7" w:rsidP="00DB19C7">
      <w:pPr>
        <w:spacing w:line="276" w:lineRule="auto"/>
        <w:jc w:val="center"/>
        <w:rPr>
          <w:b/>
        </w:rPr>
      </w:pPr>
      <w:r w:rsidRPr="0014071F">
        <w:rPr>
          <w:b/>
        </w:rPr>
        <w:t>REPREZENTACJA STUDENTÓW</w:t>
      </w:r>
    </w:p>
    <w:p w:rsidR="00C513B4" w:rsidRPr="0014071F" w:rsidRDefault="00C513B4" w:rsidP="00C513B4">
      <w:pPr>
        <w:jc w:val="center"/>
        <w:rPr>
          <w:b/>
        </w:rPr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10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Studenci Uczelni tworzą samorząd studencki, działający na podstawie ustawy oraz uchwalonego przez uczelniany organ uchwałodawczy regulaminu samorządu, który wchodzi w życie po stwierdzeniu przez Senat Uc</w:t>
      </w:r>
      <w:r w:rsidR="00DB19C7">
        <w:t>zelni jego zgodności z ustawą i </w:t>
      </w:r>
      <w:r w:rsidRPr="0014071F">
        <w:t xml:space="preserve">Statutem.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Samorząd studencki prowadzi na terenie uczelni działalność w zakresie spraw studenckich, w tym również socjalno-bytowych i kulturalnych studentów.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Organy samorządu studenckiego określone w jego regulaminie są wyłącznym reprezentantem ogółu studentów uczelni. </w:t>
      </w:r>
    </w:p>
    <w:p w:rsidR="00C513B4" w:rsidRPr="0014071F" w:rsidRDefault="00C513B4" w:rsidP="00C513B4">
      <w:pPr>
        <w:ind w:left="284" w:hanging="284"/>
        <w:jc w:val="both"/>
      </w:pPr>
      <w:r w:rsidRPr="0014071F">
        <w:t>4. Organy samorządu studenckiego mogą występować z wnioskami i postulatami do organów jednoosobowych (rektor, dziekan) lub kolegialnych (Senat</w:t>
      </w:r>
      <w:r>
        <w:t>)</w:t>
      </w:r>
      <w:r w:rsidRPr="0014071F">
        <w:t xml:space="preserve"> uczelni </w:t>
      </w:r>
      <w:r w:rsidRPr="0014071F">
        <w:br/>
        <w:t xml:space="preserve">w sprawach dotyczących studiów i funkcjonowania Uczelni – zgodnie z zakresem kompetencji każdego z organów Uczelni określonego w ustawie i w Statucie. </w:t>
      </w:r>
    </w:p>
    <w:p w:rsidR="00DB19C7" w:rsidRDefault="00C513B4" w:rsidP="00DB19C7">
      <w:pPr>
        <w:ind w:left="284" w:hanging="284"/>
        <w:jc w:val="both"/>
      </w:pPr>
      <w:r w:rsidRPr="0014071F">
        <w:t xml:space="preserve">5. Organ Uczelni ma obowiązek rozpatrzyć wniosek lub postulat organu samorządu studenckiego i powiadomić go o swoim stanowisku niezwłocznie, a w przypadku niemożliwości niezwłocznego zajęcia stanowiska w terminie nie dłuższym niż dwa tygodnie. </w:t>
      </w:r>
    </w:p>
    <w:p w:rsidR="00DB19C7" w:rsidRDefault="00DB19C7" w:rsidP="00DB19C7">
      <w:pPr>
        <w:ind w:left="284" w:hanging="284"/>
        <w:jc w:val="both"/>
      </w:pPr>
    </w:p>
    <w:p w:rsidR="00DB19C7" w:rsidRDefault="00DB19C7" w:rsidP="00DB19C7">
      <w:pPr>
        <w:ind w:left="284" w:hanging="284"/>
        <w:jc w:val="both"/>
      </w:pPr>
    </w:p>
    <w:p w:rsidR="00C513B4" w:rsidRPr="0014071F" w:rsidRDefault="00DB19C7" w:rsidP="00DB19C7">
      <w:pPr>
        <w:spacing w:line="276" w:lineRule="auto"/>
        <w:ind w:left="284" w:hanging="284"/>
        <w:jc w:val="center"/>
        <w:rPr>
          <w:b/>
        </w:rPr>
      </w:pPr>
      <w:r w:rsidRPr="0014071F">
        <w:rPr>
          <w:b/>
        </w:rPr>
        <w:t>ROZDZIAŁ 5</w:t>
      </w:r>
    </w:p>
    <w:p w:rsidR="00C513B4" w:rsidRPr="0014071F" w:rsidRDefault="00DB19C7" w:rsidP="00DB19C7">
      <w:pPr>
        <w:spacing w:line="276" w:lineRule="auto"/>
        <w:jc w:val="center"/>
        <w:rPr>
          <w:b/>
        </w:rPr>
      </w:pPr>
      <w:r w:rsidRPr="0014071F">
        <w:rPr>
          <w:b/>
        </w:rPr>
        <w:t>PRZYJĘCIE NA STUDIA</w:t>
      </w:r>
    </w:p>
    <w:p w:rsidR="00C513B4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11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Spełniający warunki rekrutacji kandydat na studia, student z innej szkoły wyższej</w:t>
      </w:r>
      <w:r>
        <w:t>,</w:t>
      </w:r>
      <w:r w:rsidRPr="0014071F">
        <w:t xml:space="preserve"> przyjmowany na kolejny semestr/rok w Uczelni</w:t>
      </w:r>
      <w:r w:rsidR="00DB19C7">
        <w:t xml:space="preserve"> oraz osoba wznawiająca naukę w </w:t>
      </w:r>
      <w:r w:rsidRPr="0014071F">
        <w:t xml:space="preserve">Uczelni podejmuje studia na podstawie decyzji dziekana, podjętej po zawarciu przez zainteresowanego z Uczelnią umowy pisemnej o studiowanie. </w:t>
      </w:r>
    </w:p>
    <w:p w:rsidR="00C513B4" w:rsidRDefault="00C513B4" w:rsidP="00C513B4">
      <w:pPr>
        <w:ind w:left="284" w:hanging="284"/>
        <w:jc w:val="both"/>
      </w:pPr>
      <w:r w:rsidRPr="0014071F">
        <w:t>2. Umowa o studiowanie określa zwłaszcza kierunek studiów i sp</w:t>
      </w:r>
      <w:r w:rsidR="00DB19C7">
        <w:t>ecjalność, poziom studiów, czas</w:t>
      </w:r>
      <w:r w:rsidRPr="0014071F">
        <w:t xml:space="preserve"> trwania studiów, formę studiów i tryb studiowania, tytuł uzyskany po ukończeniu studiów, a także warunki odpłatności za studia i skutki niewywiązywania się z</w:t>
      </w:r>
      <w:r w:rsidR="00DB19C7">
        <w:t xml:space="preserve"> </w:t>
      </w:r>
      <w:r w:rsidRPr="0014071F">
        <w:t xml:space="preserve">obowiązków płatności. 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12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Do odbywania studiów pierwszego stopnia w Uczelni może być dopuszczona osoba, która: </w:t>
      </w:r>
    </w:p>
    <w:p w:rsidR="00C513B4" w:rsidRPr="0014071F" w:rsidRDefault="00C513B4" w:rsidP="00C513B4">
      <w:pPr>
        <w:ind w:left="567" w:hanging="283"/>
        <w:jc w:val="both"/>
      </w:pPr>
      <w:r w:rsidRPr="0014071F">
        <w:t>1) posiada świadectwo dojrzałości</w:t>
      </w:r>
      <w:r>
        <w:rPr>
          <w:lang w:val="uk-UA"/>
        </w:rPr>
        <w:t xml:space="preserve"> </w:t>
      </w:r>
      <w:r>
        <w:t xml:space="preserve">lub </w:t>
      </w:r>
      <w:r w:rsidRPr="0030263E">
        <w:t>dyplom IB/ dyplom EB lub inne świadectw</w:t>
      </w:r>
      <w:r>
        <w:t>o</w:t>
      </w:r>
      <w:r w:rsidRPr="0030263E">
        <w:t xml:space="preserve"> uzyskane poza granicami RP uprawniające do ubiegania się o przyjęcie na studia wyższe w kraju wydania wraz z oryginałem do wglądu, uznane w Polsce z mocy prawa lub na podstawie umowy międzynarodowej, lub w drodze postępowania administracyjnego kuratora oświaty</w:t>
      </w:r>
      <w:r>
        <w:t>,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spełnia warunki rekrutacji dla danego kierunku studiów, </w:t>
      </w:r>
    </w:p>
    <w:p w:rsidR="00C513B4" w:rsidRPr="0014071F" w:rsidRDefault="00C513B4" w:rsidP="00C513B4">
      <w:pPr>
        <w:ind w:left="567" w:hanging="283"/>
        <w:jc w:val="both"/>
      </w:pPr>
      <w:r w:rsidRPr="0014071F">
        <w:t>3) przedstawi zaświadczenie lekarskie o braku przeciwwskazań do studiowania – jeżeli taki wymóg obowiązuje na danym kierunku studiów.</w:t>
      </w:r>
    </w:p>
    <w:p w:rsidR="00C513B4" w:rsidRDefault="00C513B4" w:rsidP="00C513B4">
      <w:pPr>
        <w:ind w:left="284" w:hanging="284"/>
        <w:jc w:val="both"/>
      </w:pPr>
      <w:r w:rsidRPr="0014071F">
        <w:t>2. Senat Uczelni określa szczegółowo – jakie dokumenty i informacje obowiązany jest przedłożyć kandydat na studia pierwszeg</w:t>
      </w:r>
      <w:r w:rsidR="00FD2B5F">
        <w:t>o i drugiego stopnia w Uczelni.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13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Studenci z innej szkoły wyższej krajowej lub zagranicznej o zbliżonym kierunku studiów mogą zostać przyjęci na kolejny s</w:t>
      </w:r>
      <w:r w:rsidR="00FD2B5F">
        <w:t>emestr (rok) studiów w Uczelni.</w:t>
      </w:r>
    </w:p>
    <w:p w:rsidR="00C513B4" w:rsidRPr="0014071F" w:rsidRDefault="00C513B4" w:rsidP="00C513B4">
      <w:pPr>
        <w:ind w:left="284" w:hanging="284"/>
        <w:jc w:val="both"/>
      </w:pPr>
      <w:r w:rsidRPr="0014071F">
        <w:t>2. Zgodę na kontynuowanie studiów w Uczelni na danym kierunku wyraża dziekan, na podsta</w:t>
      </w:r>
      <w:r w:rsidR="00FD2B5F">
        <w:t>wie pisemnego podania studenta.</w:t>
      </w:r>
    </w:p>
    <w:p w:rsidR="00C513B4" w:rsidRPr="0014071F" w:rsidRDefault="00C513B4" w:rsidP="00C513B4">
      <w:pPr>
        <w:ind w:left="284" w:hanging="284"/>
        <w:jc w:val="both"/>
      </w:pPr>
      <w:r w:rsidRPr="0014071F">
        <w:t>3. Student z zagranicznej szkoły wyższej ubiegający się o przyjęcie do Uczelni zobowiązany jest przedłożyć następujące dokumenty (w języku angielskim lub polskim)</w:t>
      </w:r>
      <w:r w:rsidR="00FD2B5F">
        <w:t>:</w:t>
      </w:r>
    </w:p>
    <w:p w:rsidR="00C513B4" w:rsidRPr="0014071F" w:rsidRDefault="00C513B4" w:rsidP="00C513B4">
      <w:pPr>
        <w:ind w:left="567" w:hanging="283"/>
        <w:jc w:val="both"/>
      </w:pPr>
      <w:r w:rsidRPr="0014071F">
        <w:t>1) formularz zgł</w:t>
      </w:r>
      <w:r w:rsidR="00FD2B5F">
        <w:t>oszeniowy studenta ze zdjęciem,</w:t>
      </w:r>
    </w:p>
    <w:p w:rsidR="00C513B4" w:rsidRPr="0014071F" w:rsidRDefault="00C513B4" w:rsidP="00C513B4">
      <w:pPr>
        <w:ind w:left="567" w:hanging="283"/>
        <w:jc w:val="both"/>
      </w:pPr>
      <w:r w:rsidRPr="0014071F">
        <w:t>2) informacje o programie zajęć wypełnione w części przewidzianej dla uczelni</w:t>
      </w:r>
      <w:r w:rsidR="00FD2B5F">
        <w:t>,</w:t>
      </w:r>
      <w:r w:rsidRPr="0014071F">
        <w:t xml:space="preserve"> na której dotychczas studiował student,</w:t>
      </w:r>
    </w:p>
    <w:p w:rsidR="00C513B4" w:rsidRPr="0014071F" w:rsidRDefault="00C513B4" w:rsidP="00C513B4">
      <w:pPr>
        <w:ind w:left="567" w:hanging="283"/>
        <w:jc w:val="both"/>
      </w:pPr>
      <w:r w:rsidRPr="0014071F">
        <w:t>3) wykaz zaliczonych przedmiotów, ocen oraz punktów ECTS uzyskanych w innych uczelniac</w:t>
      </w:r>
      <w:r w:rsidR="00FD2B5F">
        <w:t>h.</w:t>
      </w:r>
    </w:p>
    <w:p w:rsidR="00C513B4" w:rsidRPr="0014071F" w:rsidRDefault="00C513B4" w:rsidP="00C513B4">
      <w:pPr>
        <w:ind w:left="284" w:hanging="284"/>
        <w:jc w:val="both"/>
      </w:pPr>
      <w:r w:rsidRPr="0014071F">
        <w:t>4. Podstawą przyjęcia na kolejny semestr (rok) studiów w Uczelni jest zaliczenie poprzedniego semestru (roku) w opuszczanej szkole wyższej oraz zobowiązanie studenta do uzupełnienia w Uczelni różnic programowych</w:t>
      </w:r>
      <w:r>
        <w:t>,</w:t>
      </w:r>
      <w:r w:rsidRPr="0014071F">
        <w:t xml:space="preserve"> wynikających z planu studiów i</w:t>
      </w:r>
      <w:r w:rsidR="00FD2B5F">
        <w:t xml:space="preserve"> </w:t>
      </w:r>
      <w:r w:rsidRPr="0014071F">
        <w:t>programu nauczania</w:t>
      </w:r>
      <w:r>
        <w:t>,</w:t>
      </w:r>
      <w:r w:rsidR="00FD2B5F">
        <w:t xml:space="preserve"> obowiązujących w Uczelni.</w:t>
      </w:r>
    </w:p>
    <w:p w:rsidR="00C513B4" w:rsidRPr="0014071F" w:rsidRDefault="00C513B4" w:rsidP="00C513B4">
      <w:pPr>
        <w:ind w:left="284" w:hanging="284"/>
        <w:jc w:val="both"/>
      </w:pPr>
      <w:r w:rsidRPr="0014071F">
        <w:t>5. Wykaz ewentualnych różnic programowych i terminy i</w:t>
      </w:r>
      <w:r w:rsidR="00FD2B5F">
        <w:t>ch uzupełnienia ustala dziekan.</w:t>
      </w:r>
    </w:p>
    <w:p w:rsidR="00C513B4" w:rsidRPr="0014071F" w:rsidRDefault="00C513B4" w:rsidP="00C513B4">
      <w:pPr>
        <w:ind w:left="284" w:hanging="284"/>
        <w:jc w:val="both"/>
      </w:pPr>
      <w:r w:rsidRPr="0014071F">
        <w:t>6. Studentowi</w:t>
      </w:r>
      <w:r>
        <w:t>,</w:t>
      </w:r>
      <w:r w:rsidRPr="0014071F">
        <w:t xml:space="preserve"> przyjętemu do Uczelni z zagranicznej szkoły wyższej</w:t>
      </w:r>
      <w:r>
        <w:t>,</w:t>
      </w:r>
      <w:r w:rsidRPr="0014071F">
        <w:t xml:space="preserve"> dziekan wyznacza spośród nauczycieli akademickich opiekuna naukowego, który udziela mu pomocy </w:t>
      </w:r>
      <w:r w:rsidRPr="0014071F">
        <w:br/>
        <w:t>w spraw</w:t>
      </w:r>
      <w:r w:rsidR="00FD2B5F">
        <w:t>ach związanych ze studiowaniem.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7. Student w toku studiów w Uczelni może uzyskać zaliczenie egzaminów złożonych </w:t>
      </w:r>
      <w:r w:rsidRPr="0014071F">
        <w:br/>
        <w:t>w poprzedniej szkole wyższej. Decyzję podejmuje wykładowca</w:t>
      </w:r>
      <w:r w:rsidR="00FD2B5F">
        <w:t xml:space="preserve"> danego przedmiotu lub dziekan.</w:t>
      </w:r>
    </w:p>
    <w:p w:rsidR="00C513B4" w:rsidRPr="0014071F" w:rsidRDefault="00C513B4" w:rsidP="00C513B4">
      <w:pPr>
        <w:ind w:left="284" w:hanging="284"/>
        <w:jc w:val="both"/>
      </w:pPr>
      <w:r w:rsidRPr="0014071F">
        <w:t>8. Student przyjęty do Uczelni z zagranicznej szkoły wyższej może uzyskać dyplom Uczelni pod warunkiem zaliczenia wszystkich przedmiotów objętych standardem kształcenia dla danego kierunku studiów i poziomu kształcenia, osiągnięcia wymaganego standardem kształcenia poziomu punktów ECTS oraz spełnienia wymogów określonych w</w:t>
      </w:r>
      <w:r w:rsidR="00FD2B5F">
        <w:t xml:space="preserve"> </w:t>
      </w:r>
      <w:r w:rsidRPr="0014071F">
        <w:t>Regulaminie dla otrzymania dyplomu</w:t>
      </w:r>
      <w:r w:rsidR="00FD2B5F">
        <w:t xml:space="preserve"> na danym poziomie kształcenia.</w:t>
      </w:r>
    </w:p>
    <w:p w:rsidR="00C513B4" w:rsidRDefault="00C513B4" w:rsidP="00C513B4">
      <w:pPr>
        <w:ind w:left="284" w:hanging="284"/>
        <w:jc w:val="both"/>
      </w:pPr>
      <w:r w:rsidRPr="0014071F">
        <w:t>9. Zasady ustalone w ust. 2, 4, 5 i 7 mają zasto</w:t>
      </w:r>
      <w:r w:rsidR="00FD2B5F">
        <w:t>sowanie, odpowiednio, również w </w:t>
      </w:r>
      <w:r w:rsidRPr="0014071F">
        <w:t>przypadku wznawiania studiów w Uczelni, co może nastąpić w okresie nie dłuższym</w:t>
      </w:r>
      <w:r>
        <w:t>,</w:t>
      </w:r>
      <w:r w:rsidRPr="0014071F">
        <w:t xml:space="preserve"> niż 5 lat o</w:t>
      </w:r>
      <w:r w:rsidR="00FD2B5F">
        <w:t>d skreślenia z listy studentów.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14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Nabycie praw studenta przez osobę przyjętą na studia w Uczelni następuje z chwilą immatrykulacji i złożenia ślubowania</w:t>
      </w:r>
      <w:r w:rsidR="00FD2B5F">
        <w:t>, którego tekst zawiera Statut.</w:t>
      </w:r>
    </w:p>
    <w:p w:rsidR="00C513B4" w:rsidRPr="0014071F" w:rsidRDefault="00C513B4" w:rsidP="00C513B4">
      <w:pPr>
        <w:ind w:left="284" w:hanging="284"/>
        <w:jc w:val="both"/>
      </w:pPr>
      <w:r w:rsidRPr="0014071F">
        <w:t>2. Student otrzymuje legitymację studencką i indeks, który jest dokumentem potwierdzającym przebieg studiów oraz złożone egzaminy i uzyskane zaliczenia.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</w:p>
    <w:p w:rsidR="00C513B4" w:rsidRPr="0014071F" w:rsidRDefault="00FD2B5F" w:rsidP="00FD2B5F">
      <w:pPr>
        <w:spacing w:line="276" w:lineRule="auto"/>
        <w:jc w:val="center"/>
        <w:rPr>
          <w:b/>
        </w:rPr>
      </w:pPr>
      <w:r w:rsidRPr="0014071F">
        <w:rPr>
          <w:b/>
        </w:rPr>
        <w:t>ROZDZIAŁ 6</w:t>
      </w:r>
    </w:p>
    <w:p w:rsidR="00C513B4" w:rsidRPr="0014071F" w:rsidRDefault="00FD2B5F" w:rsidP="00FD2B5F">
      <w:pPr>
        <w:spacing w:line="276" w:lineRule="auto"/>
        <w:jc w:val="center"/>
        <w:rPr>
          <w:b/>
        </w:rPr>
      </w:pPr>
      <w:r w:rsidRPr="0014071F">
        <w:rPr>
          <w:b/>
        </w:rPr>
        <w:t>PRAWA I OBOWIĄZKI STUDENTA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15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Prawa i obowiązki studenta określa ustawa i przepisy wykonawcze wydane na jej po</w:t>
      </w:r>
      <w:r w:rsidR="00FD2B5F">
        <w:t>dstawie, Statut oraz Regulamin.</w:t>
      </w:r>
    </w:p>
    <w:p w:rsidR="00C513B4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16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 xml:space="preserve">Student uczelni ma w szczególności prawo do: </w:t>
      </w:r>
    </w:p>
    <w:p w:rsidR="00C513B4" w:rsidRPr="0014071F" w:rsidRDefault="00C513B4" w:rsidP="00C513B4">
      <w:pPr>
        <w:ind w:left="567" w:hanging="283"/>
        <w:jc w:val="both"/>
      </w:pPr>
      <w:r w:rsidRPr="0014071F">
        <w:t>1) poszanowania jego godności osobistej ze strony każdego czł</w:t>
      </w:r>
      <w:r w:rsidR="00FD2B5F">
        <w:t>onka społeczności akademickiej,</w:t>
      </w:r>
    </w:p>
    <w:p w:rsidR="00C513B4" w:rsidRPr="0014071F" w:rsidRDefault="00C513B4" w:rsidP="00C513B4">
      <w:pPr>
        <w:ind w:left="567" w:hanging="283"/>
        <w:jc w:val="both"/>
      </w:pPr>
      <w:r w:rsidRPr="0014071F">
        <w:t>2) zdobywania wiedzy, rozwijania własnych zainteresowań naukowych i kulturalnych oraz korzystania w tym celu w ramach zajęć programowych z pomieszczeń Uczelni, jej urządzeń, pracowni, zbiorów bibliotecznych, jak również z pomocy nauczycieli akademickich i pracown</w:t>
      </w:r>
      <w:r w:rsidR="00FD2B5F">
        <w:t>ików administracyjnych Uczelni,</w:t>
      </w:r>
    </w:p>
    <w:p w:rsidR="00C513B4" w:rsidRPr="0014071F" w:rsidRDefault="00FD2B5F" w:rsidP="00C513B4">
      <w:pPr>
        <w:ind w:left="567" w:hanging="283"/>
        <w:jc w:val="both"/>
      </w:pPr>
      <w:r>
        <w:t xml:space="preserve">3) </w:t>
      </w:r>
      <w:r w:rsidR="00C513B4" w:rsidRPr="0014071F">
        <w:t>uczestniczenia w badaniach i działaln</w:t>
      </w:r>
      <w:r>
        <w:t>ości studenckich kół naukowych,</w:t>
      </w:r>
    </w:p>
    <w:p w:rsidR="00C513B4" w:rsidRPr="0014071F" w:rsidRDefault="00C513B4" w:rsidP="00C513B4">
      <w:pPr>
        <w:ind w:left="567" w:hanging="283"/>
        <w:jc w:val="both"/>
      </w:pPr>
      <w:r w:rsidRPr="0014071F">
        <w:t>4)</w:t>
      </w:r>
      <w:r w:rsidR="00FD2B5F">
        <w:t xml:space="preserve"> </w:t>
      </w:r>
      <w:r w:rsidRPr="0014071F">
        <w:t xml:space="preserve">uczestniczenia w organizowanych przez Uczelnię dla studentów szkoleniach przysposobienia obronnego oraz </w:t>
      </w:r>
      <w:r w:rsidR="00FD2B5F">
        <w:t>w innych szkoleniach i kursach,</w:t>
      </w:r>
    </w:p>
    <w:p w:rsidR="00C513B4" w:rsidRPr="0014071F" w:rsidRDefault="00C513B4" w:rsidP="00C513B4">
      <w:pPr>
        <w:ind w:left="567" w:hanging="283"/>
        <w:jc w:val="both"/>
      </w:pPr>
      <w:r w:rsidRPr="0014071F">
        <w:t>5) otrzymywania z dotacji przekazywanej Uczelni z budżetu państwa świadczeń pomocy materialnej przewidziany</w:t>
      </w:r>
      <w:r w:rsidR="00FD2B5F">
        <w:t>ch w obowiązujących przepisach,</w:t>
      </w:r>
    </w:p>
    <w:p w:rsidR="00C513B4" w:rsidRPr="0014071F" w:rsidRDefault="00C513B4" w:rsidP="00C513B4">
      <w:pPr>
        <w:ind w:left="567" w:hanging="283"/>
        <w:jc w:val="both"/>
      </w:pPr>
      <w:r w:rsidRPr="0014071F">
        <w:t>6) rozwijania zainteresowań kulturalnyc</w:t>
      </w:r>
      <w:r w:rsidR="00FD2B5F">
        <w:t>h, turystycznych i sportowych,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7) otrzymywania nagród i wyróżnień,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8) udziału w pracach samorządu studenckiego, </w:t>
      </w:r>
    </w:p>
    <w:p w:rsidR="00C513B4" w:rsidRPr="0014071F" w:rsidRDefault="00C513B4" w:rsidP="00C513B4">
      <w:pPr>
        <w:ind w:left="567" w:hanging="283"/>
        <w:jc w:val="both"/>
      </w:pPr>
      <w:r w:rsidRPr="0014071F">
        <w:t>9) zrzeszania się w organizacjach i stowarzyszeniach o zasięgu lokalnym, ogólnokrajowym i międzynarodowym na z</w:t>
      </w:r>
      <w:r w:rsidR="00FD2B5F">
        <w:t>asadach określonych w ustawie,</w:t>
      </w:r>
    </w:p>
    <w:p w:rsidR="00C513B4" w:rsidRPr="0014071F" w:rsidRDefault="00C513B4" w:rsidP="00C513B4">
      <w:pPr>
        <w:ind w:left="567" w:hanging="283"/>
        <w:jc w:val="both"/>
      </w:pPr>
      <w:r w:rsidRPr="0014071F">
        <w:t>10) korzystania z podstawowej opieki lekarskiej oraz z innych uprawnień socjalnych przewidzianych w ustawie i innych powszechnie obowiązujących przepisach odnoszących</w:t>
      </w:r>
      <w:r w:rsidR="00FD2B5F">
        <w:t xml:space="preserve"> się do uczelni niepublicznych,</w:t>
      </w:r>
    </w:p>
    <w:p w:rsidR="00C513B4" w:rsidRPr="0014071F" w:rsidRDefault="00C513B4" w:rsidP="00C513B4">
      <w:pPr>
        <w:ind w:left="567" w:hanging="283"/>
        <w:jc w:val="both"/>
      </w:pPr>
      <w:r w:rsidRPr="0014071F">
        <w:t>11) wyrażania opinii o prowadzonych zajęciach dydaktycznych, przez wypowiedzi swoich przedstawicieli w organach kolegialnych Uczelni, udz</w:t>
      </w:r>
      <w:r w:rsidR="00FD2B5F">
        <w:t>iał w ocenach ankietowych itp.,</w:t>
      </w:r>
    </w:p>
    <w:p w:rsidR="00C513B4" w:rsidRPr="0014071F" w:rsidRDefault="00C513B4" w:rsidP="00C513B4">
      <w:pPr>
        <w:ind w:left="567" w:hanging="283"/>
        <w:jc w:val="both"/>
      </w:pPr>
      <w:r w:rsidRPr="0014071F">
        <w:t>12) studiowania poza wybranym kierunkiem na innych kierunkach lub specjalnościach</w:t>
      </w:r>
      <w:r>
        <w:t>,</w:t>
      </w:r>
      <w:r w:rsidRPr="0014071F">
        <w:t xml:space="preserve"> występujących w Uczelni – na warun</w:t>
      </w:r>
      <w:r w:rsidR="00FD2B5F">
        <w:t>kach określonych w Regulaminie,</w:t>
      </w:r>
    </w:p>
    <w:p w:rsidR="00C513B4" w:rsidRPr="0014071F" w:rsidRDefault="00C513B4" w:rsidP="00C513B4">
      <w:pPr>
        <w:ind w:left="567" w:hanging="283"/>
        <w:jc w:val="both"/>
      </w:pPr>
      <w:r w:rsidRPr="0014071F">
        <w:t>13) uczestniczenia w zajęciach otwartych innych kierunków studiów i pozostałych z</w:t>
      </w:r>
      <w:r w:rsidR="00FD2B5F">
        <w:t>ajęciach za zgodą prowadzącego,</w:t>
      </w:r>
    </w:p>
    <w:p w:rsidR="00C513B4" w:rsidRPr="0014071F" w:rsidRDefault="00C513B4" w:rsidP="00C513B4">
      <w:pPr>
        <w:ind w:left="567" w:hanging="283"/>
        <w:jc w:val="both"/>
      </w:pPr>
      <w:r w:rsidRPr="0014071F">
        <w:t>14) posiadania indeksu i legit</w:t>
      </w:r>
      <w:r w:rsidR="00FD2B5F">
        <w:t>ymacji studenckiej,</w:t>
      </w:r>
    </w:p>
    <w:p w:rsidR="00C513B4" w:rsidRDefault="00C513B4" w:rsidP="00C513B4">
      <w:pPr>
        <w:ind w:left="567" w:hanging="283"/>
        <w:jc w:val="both"/>
      </w:pPr>
      <w:r w:rsidRPr="0014071F">
        <w:t>15) podejmowania pracy zarobkowej, o ile ni</w:t>
      </w:r>
      <w:r w:rsidR="00FD2B5F">
        <w:t>e koliduje to z tokiem studiów.</w:t>
      </w:r>
    </w:p>
    <w:p w:rsidR="00C513B4" w:rsidRPr="0014071F" w:rsidRDefault="00C513B4" w:rsidP="00C513B4">
      <w:pPr>
        <w:jc w:val="both"/>
      </w:pPr>
    </w:p>
    <w:p w:rsidR="00C513B4" w:rsidRPr="00057CFA" w:rsidRDefault="00C513B4" w:rsidP="00C513B4">
      <w:pPr>
        <w:jc w:val="center"/>
        <w:rPr>
          <w:b/>
        </w:rPr>
      </w:pPr>
      <w:r w:rsidRPr="00057CFA">
        <w:rPr>
          <w:b/>
        </w:rPr>
        <w:t>§ 17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 xml:space="preserve">Prawa studenckie wygasają w przypadku: </w:t>
      </w:r>
    </w:p>
    <w:p w:rsidR="00C513B4" w:rsidRPr="0014071F" w:rsidRDefault="00FD2B5F" w:rsidP="00C513B4">
      <w:pPr>
        <w:ind w:firstLine="284"/>
        <w:jc w:val="both"/>
      </w:pPr>
      <w:r>
        <w:t>1) rezygnacji ze studiów,</w:t>
      </w:r>
    </w:p>
    <w:p w:rsidR="00C513B4" w:rsidRPr="0014071F" w:rsidRDefault="00C513B4" w:rsidP="00C513B4">
      <w:pPr>
        <w:ind w:firstLine="284"/>
        <w:jc w:val="both"/>
      </w:pPr>
      <w:r w:rsidRPr="0014071F">
        <w:t>2)</w:t>
      </w:r>
      <w:r w:rsidR="00FD2B5F">
        <w:t xml:space="preserve"> złożenia egzaminu dyplomowego,</w:t>
      </w:r>
    </w:p>
    <w:p w:rsidR="00C513B4" w:rsidRPr="0014071F" w:rsidRDefault="00C513B4" w:rsidP="00C513B4">
      <w:pPr>
        <w:ind w:firstLine="284"/>
        <w:jc w:val="both"/>
      </w:pPr>
      <w:r w:rsidRPr="0014071F">
        <w:t>3) uprawomocnienia się decyzji o skreśleniu z list</w:t>
      </w:r>
      <w:r w:rsidR="00FD2B5F">
        <w:t>y studentów.</w:t>
      </w:r>
    </w:p>
    <w:p w:rsidR="00C513B4" w:rsidRDefault="00C513B4" w:rsidP="00C513B4">
      <w:pPr>
        <w:jc w:val="both"/>
      </w:pPr>
    </w:p>
    <w:p w:rsidR="00C513B4" w:rsidRPr="006F1536" w:rsidRDefault="00C513B4" w:rsidP="00C513B4">
      <w:pPr>
        <w:jc w:val="center"/>
        <w:rPr>
          <w:b/>
        </w:rPr>
      </w:pPr>
      <w:r w:rsidRPr="006F1536">
        <w:rPr>
          <w:b/>
        </w:rPr>
        <w:t>§ 18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 xml:space="preserve">Student Uczelni ma obowiązek: </w:t>
      </w:r>
    </w:p>
    <w:p w:rsidR="00C513B4" w:rsidRPr="0014071F" w:rsidRDefault="00C513B4" w:rsidP="00C513B4">
      <w:pPr>
        <w:ind w:left="567" w:hanging="283"/>
        <w:jc w:val="both"/>
      </w:pPr>
      <w:r w:rsidRPr="0014071F">
        <w:t>1) postępowania zgodnie z treścią ślubowania, prze</w:t>
      </w:r>
      <w:r w:rsidR="00FD2B5F">
        <w:t>strzegania postanowień ustawy i </w:t>
      </w:r>
      <w:r w:rsidRPr="0014071F">
        <w:t>aktów wykonawczych do niej, Statutu i Regulaminu oraz ws</w:t>
      </w:r>
      <w:r w:rsidR="00FD2B5F">
        <w:t xml:space="preserve">zystkich innych obowiązujących </w:t>
      </w:r>
      <w:r w:rsidRPr="0014071F">
        <w:t xml:space="preserve">w Uczelni przepisów, regulaminów i zarządzeń dotyczących studentów,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zdobywania wiedzy i umiejętności zawodowych w sposób systematyczny, podczas zajęć teoretycznych i praktycznych organizowanych przez Uczelnię,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3) uczestniczenia w ćwiczeniach, konwersatoriach i seminariach z danego przedmiotu, zajęciach w pracowniach oraz zajęciach z wychowania fizycznego,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4) zachowywania nienagannej postawy moralnej i społecznej,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5) poszanowania i dbałości o mienie Uczelni,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6) wykonywania poleceń przełożonych i osób funkcyjnych, w tym odpowiedzialnych za bezpieczeństwo i porządek w Uczelni,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7) ponoszenia finansowej odpowiedzialności za spowodowane szkody w mieniu Uczelni, </w:t>
      </w:r>
    </w:p>
    <w:p w:rsidR="00C513B4" w:rsidRDefault="00C513B4" w:rsidP="00C513B4">
      <w:pPr>
        <w:ind w:left="567" w:hanging="283"/>
        <w:jc w:val="both"/>
      </w:pPr>
      <w:r w:rsidRPr="0014071F">
        <w:t xml:space="preserve">8) terminowego opłacania czesnego oraz innych opłat związanych z odbywaniem studiów. </w:t>
      </w:r>
    </w:p>
    <w:p w:rsidR="00C513B4" w:rsidRPr="0014071F" w:rsidRDefault="00C513B4" w:rsidP="00C513B4">
      <w:pPr>
        <w:ind w:left="567" w:hanging="283"/>
        <w:jc w:val="both"/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19</w:t>
      </w:r>
    </w:p>
    <w:p w:rsidR="00C513B4" w:rsidRDefault="00C513B4" w:rsidP="00C513B4">
      <w:pPr>
        <w:jc w:val="both"/>
      </w:pPr>
    </w:p>
    <w:p w:rsidR="00C513B4" w:rsidRDefault="00C513B4" w:rsidP="00C513B4">
      <w:pPr>
        <w:jc w:val="both"/>
      </w:pPr>
      <w:r w:rsidRPr="0014071F">
        <w:t>Student jest obowiązany powiadomić bezzwłocznie dziekanat o zmianie nazwiska, stanu cywilnego i adresu oraz innych zdarzeniach mających wpływ na realizowanie jego praw</w:t>
      </w:r>
      <w:r w:rsidRPr="0014071F">
        <w:br/>
        <w:t xml:space="preserve"> i obowiązków, a także dotyczących bieżącego kontaktu z nim. </w:t>
      </w:r>
    </w:p>
    <w:p w:rsidR="00C513B4" w:rsidRPr="0014071F" w:rsidRDefault="00C513B4" w:rsidP="00C513B4">
      <w:pPr>
        <w:jc w:val="both"/>
      </w:pPr>
    </w:p>
    <w:p w:rsidR="00C513B4" w:rsidRPr="0014071F" w:rsidRDefault="00FB75F4" w:rsidP="00FB75F4">
      <w:pPr>
        <w:spacing w:line="276" w:lineRule="auto"/>
        <w:jc w:val="center"/>
        <w:rPr>
          <w:b/>
        </w:rPr>
      </w:pPr>
      <w:r w:rsidRPr="0014071F">
        <w:rPr>
          <w:b/>
        </w:rPr>
        <w:t>ROZDZIAŁ 7</w:t>
      </w:r>
    </w:p>
    <w:p w:rsidR="00C513B4" w:rsidRDefault="00FB75F4" w:rsidP="00FB75F4">
      <w:pPr>
        <w:spacing w:line="276" w:lineRule="auto"/>
        <w:jc w:val="center"/>
        <w:rPr>
          <w:b/>
        </w:rPr>
      </w:pPr>
      <w:r w:rsidRPr="0014071F">
        <w:rPr>
          <w:b/>
        </w:rPr>
        <w:t>ORGANIZACJA I TOK STUDIÓW</w:t>
      </w:r>
    </w:p>
    <w:p w:rsidR="00C513B4" w:rsidRPr="0014071F" w:rsidRDefault="00C513B4" w:rsidP="00FB75F4">
      <w:pPr>
        <w:rPr>
          <w:b/>
        </w:rPr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20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Studia odbywają się według planów studiów i programów nauczania określonych zgodnie z</w:t>
      </w:r>
      <w:r w:rsidR="00FB75F4">
        <w:t xml:space="preserve"> </w:t>
      </w:r>
      <w:r w:rsidRPr="0014071F">
        <w:t>przepisami ustawy –</w:t>
      </w:r>
      <w:r>
        <w:t xml:space="preserve"> </w:t>
      </w:r>
      <w:r w:rsidRPr="00A72824">
        <w:rPr>
          <w:i/>
        </w:rPr>
        <w:t>Prawo o szkolnictwie wyższym i nauce</w:t>
      </w:r>
      <w:r w:rsidRPr="0014071F">
        <w:t xml:space="preserve">, przepisami wykonawczymi do niej i Statutem.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Plan studiów określa przedmioty, ich sekwencję i wymiar czasowy, formy zaliczania oraz punkty ECTS. </w:t>
      </w:r>
    </w:p>
    <w:p w:rsidR="00C513B4" w:rsidRPr="0014071F" w:rsidRDefault="00C513B4" w:rsidP="00C513B4">
      <w:pPr>
        <w:ind w:left="284" w:hanging="284"/>
        <w:jc w:val="both"/>
      </w:pPr>
      <w:r w:rsidRPr="0014071F">
        <w:t>3. Plan studiów dla danego kierunku studiów i poziomu kształcenia uchwala</w:t>
      </w:r>
      <w:r>
        <w:t xml:space="preserve"> i zatwierdza</w:t>
      </w:r>
      <w:r w:rsidRPr="0014071F">
        <w:t xml:space="preserve"> </w:t>
      </w:r>
      <w:r w:rsidRPr="00AC75CA">
        <w:t>Senat Uczelni</w:t>
      </w:r>
      <w:r w:rsidRPr="0014071F">
        <w:t xml:space="preserve">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Program nauczania określa cele kształcenia w zakresie każdego przedmiotu, związki korelacyjne tego przedmiotu z innymi przedmiotami, tematykę zajęć oraz literaturę pomocną do opanowania treści przedmiotu.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5. Program nauczania dla danego kierunku studiów i poziomu kształcenia uchwala </w:t>
      </w:r>
      <w:r>
        <w:t>Senat.</w:t>
      </w:r>
    </w:p>
    <w:p w:rsidR="00C513B4" w:rsidRPr="0014071F" w:rsidRDefault="00C513B4" w:rsidP="00C513B4">
      <w:pPr>
        <w:ind w:left="284" w:hanging="284"/>
        <w:jc w:val="both"/>
      </w:pPr>
      <w:r w:rsidRPr="0014071F">
        <w:t>6. Plan studiów i program nauczania podawane są do wiadomości studentów na tablicach ogłoszeń i na stronie internetowej Uczelni</w:t>
      </w:r>
      <w:r>
        <w:t>,</w:t>
      </w:r>
      <w:r w:rsidRPr="0014071F">
        <w:t xml:space="preserve"> nie później niż na tydzień przed rozpoczęciem zajęć w danym semestrze. 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7. Rozkład zajęć dydaktycznych na każdy semestr opracowuje dział Uczelni właściwy </w:t>
      </w:r>
      <w:r w:rsidRPr="0014071F">
        <w:br/>
        <w:t xml:space="preserve">ds. organizacji studiów w uzgodnieniu z właściwym dziekanem i prorektorem lub rektorem. </w:t>
      </w:r>
    </w:p>
    <w:p w:rsidR="00C513B4" w:rsidRDefault="00C513B4" w:rsidP="00C513B4">
      <w:pPr>
        <w:ind w:left="284" w:hanging="284"/>
        <w:jc w:val="both"/>
      </w:pPr>
      <w:r w:rsidRPr="0014071F">
        <w:t>8. Rozkład zajęć dydaktycznych podawany jest do wiadomości studentów na tablicach ogłoszeń i na stronie internetowej Uczelni</w:t>
      </w:r>
      <w:r>
        <w:t>,</w:t>
      </w:r>
      <w:r w:rsidRPr="0014071F">
        <w:t xml:space="preserve"> nie później niż na tydzień przed rozpoczęciem zajęć w danym semestrze. </w:t>
      </w:r>
    </w:p>
    <w:p w:rsidR="00C513B4" w:rsidRPr="0014071F" w:rsidRDefault="00C513B4" w:rsidP="00C513B4">
      <w:pPr>
        <w:ind w:left="284" w:hanging="284"/>
        <w:jc w:val="both"/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21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Rok akademicki rozpoczyna się 1 października i trwa do 30 września następnego roku kalendarzowego.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Zajęcia dydaktyczne na studiach niestacjonarnych mogą rozpocząć się w innym terminie.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Rok akademicki jest podzielony na dwa semestry – zimowy i letni, kończące się sesjami egzaminacyjnymi. </w:t>
      </w:r>
    </w:p>
    <w:p w:rsidR="00C513B4" w:rsidRPr="0014071F" w:rsidRDefault="00C513B4" w:rsidP="00C513B4">
      <w:pPr>
        <w:ind w:left="284" w:hanging="284"/>
        <w:jc w:val="both"/>
      </w:pPr>
      <w:r w:rsidRPr="0014071F">
        <w:t>4. W roku akademickim planowane są dwie zwyczajne sesje egzaminacyjne – zimowa</w:t>
      </w:r>
      <w:r w:rsidRPr="0014071F">
        <w:br/>
        <w:t xml:space="preserve">i letnia oraz, odpowiednio, dwie sesje poprawkowe, trwające nie krócej niż 15 dni każda.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5. W ciągu roku akademickiego, niezależnie od wakacji i przerwy międzysemestralnej, przewidziane są dwie przerwy w zajęciach dydaktycznych, trwające łącznie nie dłużej niż 3 tygodnie, które z reguły łączone są ze świętami Bożego Narodzenia i Wielkanocy. </w:t>
      </w:r>
    </w:p>
    <w:p w:rsidR="00C513B4" w:rsidRDefault="00C513B4" w:rsidP="00C513B4">
      <w:pPr>
        <w:ind w:left="284" w:hanging="284"/>
        <w:jc w:val="both"/>
      </w:pPr>
      <w:r w:rsidRPr="0014071F">
        <w:t>6. Szczegółową organizację każdego roku akademickiego określa rektor w formie zarządzenia ogłaszanego na stronie internetowej Uczelni</w:t>
      </w:r>
      <w:r>
        <w:t>,</w:t>
      </w:r>
      <w:r w:rsidRPr="0014071F">
        <w:t xml:space="preserve"> nie później niż na dwa tygodnie przed rozpoczęciem danego roku. </w:t>
      </w:r>
    </w:p>
    <w:p w:rsidR="00C513B4" w:rsidRPr="0014071F" w:rsidRDefault="00C513B4" w:rsidP="00C513B4">
      <w:pPr>
        <w:jc w:val="both"/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22</w:t>
      </w:r>
    </w:p>
    <w:p w:rsidR="00C513B4" w:rsidRDefault="00C513B4" w:rsidP="00C513B4">
      <w:pPr>
        <w:jc w:val="both"/>
      </w:pPr>
    </w:p>
    <w:p w:rsidR="00C513B4" w:rsidRDefault="00C513B4" w:rsidP="00C513B4">
      <w:pPr>
        <w:ind w:left="284" w:hanging="284"/>
        <w:jc w:val="both"/>
      </w:pPr>
      <w:r w:rsidRPr="0014071F">
        <w:t xml:space="preserve">1. Student za zgodą rektora może przenieść się ze studiów stacjonarnych na studia niestacjonarne i odwrotnie.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Zmiana formy studiów następuje na podstawie p</w:t>
      </w:r>
      <w:r w:rsidR="008D5605">
        <w:t>isemnego wystąpienia studenta i </w:t>
      </w:r>
      <w:r w:rsidRPr="0014071F">
        <w:t xml:space="preserve">wymaga podpisania aneksu do umowy o studiowanie. </w:t>
      </w:r>
    </w:p>
    <w:p w:rsidR="00C513B4" w:rsidRDefault="00C513B4" w:rsidP="00C513B4">
      <w:pPr>
        <w:ind w:left="284" w:hanging="284"/>
        <w:jc w:val="both"/>
      </w:pPr>
      <w:r w:rsidRPr="0014071F">
        <w:t>3. Zmiana formy studiów może nastąpić po zaliczen</w:t>
      </w:r>
      <w:r w:rsidR="008D5605">
        <w:t>iu pierwszego semestru studiów.</w:t>
      </w:r>
    </w:p>
    <w:p w:rsidR="00C513B4" w:rsidRPr="0014071F" w:rsidRDefault="00C513B4" w:rsidP="00C513B4">
      <w:pPr>
        <w:jc w:val="both"/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23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Wykłady w Uczelni są otwarte dla wszys</w:t>
      </w:r>
      <w:r w:rsidR="008D5605">
        <w:t>tkich studentów Uczelni.</w:t>
      </w:r>
    </w:p>
    <w:p w:rsidR="00C513B4" w:rsidRPr="0014071F" w:rsidRDefault="00C513B4" w:rsidP="00C513B4">
      <w:pPr>
        <w:ind w:left="284" w:hanging="284"/>
        <w:jc w:val="both"/>
      </w:pPr>
      <w:r w:rsidRPr="0014071F">
        <w:t>2. Dziekan</w:t>
      </w:r>
      <w:r>
        <w:t>,</w:t>
      </w:r>
      <w:r w:rsidRPr="0014071F">
        <w:t xml:space="preserve"> za zgodą rektora</w:t>
      </w:r>
      <w:r>
        <w:t>,</w:t>
      </w:r>
      <w:r w:rsidRPr="0014071F">
        <w:t xml:space="preserve"> może zarządzić uchylenie otwartości niektórych wykł</w:t>
      </w:r>
      <w:r w:rsidR="008D5605">
        <w:t>adów</w:t>
      </w:r>
      <w:r w:rsidR="008D5605">
        <w:br/>
        <w:t xml:space="preserve"> z uwagi na dobro Uczelni.</w:t>
      </w:r>
    </w:p>
    <w:p w:rsidR="00C513B4" w:rsidRDefault="00C513B4" w:rsidP="00C513B4">
      <w:pPr>
        <w:jc w:val="both"/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24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Student ma obowiązek uczestniczyć w zaj</w:t>
      </w:r>
      <w:r w:rsidR="008D5605">
        <w:t>ęciach realizowanych w Uczelni.</w:t>
      </w:r>
    </w:p>
    <w:p w:rsidR="00C513B4" w:rsidRPr="0014071F" w:rsidRDefault="00C513B4" w:rsidP="00C513B4">
      <w:pPr>
        <w:ind w:left="284" w:hanging="284"/>
        <w:jc w:val="both"/>
      </w:pPr>
      <w:r w:rsidRPr="0014071F">
        <w:t>2. Wykaz zajęć obowiązkowych zawiera pl</w:t>
      </w:r>
      <w:r w:rsidR="008D5605">
        <w:t>an studiów i program nauczania.</w:t>
      </w:r>
    </w:p>
    <w:p w:rsidR="00C513B4" w:rsidRPr="0014071F" w:rsidRDefault="00C513B4" w:rsidP="00C513B4">
      <w:pPr>
        <w:ind w:left="284" w:hanging="284"/>
        <w:jc w:val="both"/>
      </w:pPr>
      <w:r w:rsidRPr="0014071F">
        <w:t>3. Nieobecność na zajęciach obowiązkowych student powinien niezwłocznie usprawiedliwić</w:t>
      </w:r>
      <w:r w:rsidR="008D5605">
        <w:t xml:space="preserve"> wobec prowadzącego te zajęcia.</w:t>
      </w:r>
    </w:p>
    <w:p w:rsidR="00C513B4" w:rsidRPr="0014071F" w:rsidRDefault="00C513B4" w:rsidP="00C513B4">
      <w:pPr>
        <w:ind w:left="284" w:hanging="284"/>
        <w:jc w:val="both"/>
      </w:pPr>
      <w:r w:rsidRPr="0014071F">
        <w:t>4. Od rozstrzygnięcia prowadzącego zajęcia w sprawie dotyczącej usprawiedliwiania nieobecności studenta na zajęciach</w:t>
      </w:r>
      <w:r>
        <w:t>,</w:t>
      </w:r>
      <w:r w:rsidRPr="0014071F">
        <w:t xml:space="preserve"> studentowi przysługuje odwołanie do dziekana w</w:t>
      </w:r>
      <w:r>
        <w:t> </w:t>
      </w:r>
      <w:r w:rsidRPr="0014071F">
        <w:t>terminie</w:t>
      </w:r>
      <w:r w:rsidR="008D5605">
        <w:t xml:space="preserve"> 7 dni od tego rozstrzygnięcia.</w:t>
      </w:r>
    </w:p>
    <w:p w:rsidR="00C513B4" w:rsidRDefault="00C513B4" w:rsidP="00C513B4">
      <w:pPr>
        <w:jc w:val="both"/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25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Integralną częścią studiów są praktyki oraz inne zajęcia odbywane poza siedzibą Uczelni (ćwiczeni</w:t>
      </w:r>
      <w:r w:rsidR="008D5605">
        <w:t>a terenowe, praktyki zawodowe).</w:t>
      </w:r>
    </w:p>
    <w:p w:rsidR="00C513B4" w:rsidRPr="0014071F" w:rsidRDefault="00C513B4" w:rsidP="00C513B4">
      <w:pPr>
        <w:ind w:left="284" w:hanging="284"/>
        <w:jc w:val="both"/>
      </w:pPr>
      <w:r w:rsidRPr="0014071F">
        <w:t>2. W zajęciach, o których mowa w ust.1</w:t>
      </w:r>
      <w:r>
        <w:t>,</w:t>
      </w:r>
      <w:r w:rsidRPr="0014071F">
        <w:t xml:space="preserve"> uczestniczą studenci studiów stacjonarnych</w:t>
      </w:r>
      <w:r w:rsidRPr="0014071F">
        <w:br/>
        <w:t xml:space="preserve"> i niestacjonarnych, w terminach ustalonych w rozkładzie zajęć dydaktycznych, co do zasady w okresie wakacji lub pr</w:t>
      </w:r>
      <w:r w:rsidR="008D5605">
        <w:t>zerw w zajęciach dydaktycznych.</w:t>
      </w:r>
    </w:p>
    <w:p w:rsidR="00C513B4" w:rsidRPr="0014071F" w:rsidRDefault="00C513B4" w:rsidP="00C513B4">
      <w:pPr>
        <w:ind w:left="284" w:hanging="284"/>
        <w:jc w:val="both"/>
      </w:pPr>
      <w:r w:rsidRPr="0014071F">
        <w:t>3. Zajęcia, o których mowa w ust.1</w:t>
      </w:r>
      <w:r>
        <w:t>,</w:t>
      </w:r>
      <w:r w:rsidRPr="0014071F">
        <w:t xml:space="preserve"> są organizowane w przedsiębiorstwach lub instytucjach:</w:t>
      </w:r>
    </w:p>
    <w:p w:rsidR="00C513B4" w:rsidRPr="0014071F" w:rsidRDefault="00C513B4" w:rsidP="00C513B4">
      <w:pPr>
        <w:ind w:left="567" w:hanging="283"/>
        <w:jc w:val="both"/>
      </w:pPr>
      <w:r w:rsidRPr="0014071F">
        <w:t>a) z którymi Uczelnia zawarła stosowne umowy,</w:t>
      </w:r>
    </w:p>
    <w:p w:rsidR="00C513B4" w:rsidRPr="0014071F" w:rsidRDefault="00C513B4" w:rsidP="00C513B4">
      <w:pPr>
        <w:ind w:left="567" w:hanging="283"/>
        <w:jc w:val="both"/>
      </w:pPr>
      <w:r w:rsidRPr="0014071F">
        <w:t>b) wskazanej przez studenta, pod warunkiem, że Uczelnia zawrze z tym podmiotem stosowną umowę, i że w ramach tego podmiotu istnieje możliwość pełnego zreal</w:t>
      </w:r>
      <w:r w:rsidR="008D5605">
        <w:t>izowania programu danych zajęć,</w:t>
      </w:r>
    </w:p>
    <w:p w:rsidR="00C513B4" w:rsidRPr="0014071F" w:rsidRDefault="00C513B4" w:rsidP="00C513B4">
      <w:pPr>
        <w:ind w:left="567" w:hanging="283"/>
        <w:jc w:val="both"/>
      </w:pPr>
      <w:r w:rsidRPr="0014071F">
        <w:t>c) zajęcia te może o</w:t>
      </w:r>
      <w:r w:rsidR="008D5605">
        <w:t>rganizować także sama Uczelnia.</w:t>
      </w:r>
    </w:p>
    <w:p w:rsidR="00C513B4" w:rsidRPr="0014071F" w:rsidRDefault="00C513B4" w:rsidP="00C513B4">
      <w:pPr>
        <w:ind w:left="284" w:hanging="284"/>
        <w:jc w:val="both"/>
      </w:pPr>
      <w:r w:rsidRPr="0014071F">
        <w:t>4. Zajęcia, o których mowa w ust.1</w:t>
      </w:r>
      <w:r>
        <w:t>,</w:t>
      </w:r>
      <w:r w:rsidRPr="0014071F">
        <w:t xml:space="preserve"> podlegają wpisom do indeksu oraz zaliczeniom. Zaliczenie tych zajęć dokonuje wyznaczony</w:t>
      </w:r>
      <w:r w:rsidR="008D5605">
        <w:t xml:space="preserve"> opiekun lub dziekan bez oceny.</w:t>
      </w:r>
    </w:p>
    <w:p w:rsidR="00C513B4" w:rsidRDefault="00C513B4" w:rsidP="00C513B4">
      <w:pPr>
        <w:jc w:val="both"/>
      </w:pPr>
    </w:p>
    <w:p w:rsidR="00C513B4" w:rsidRPr="00A72824" w:rsidRDefault="00C513B4" w:rsidP="00C513B4">
      <w:pPr>
        <w:jc w:val="center"/>
        <w:rPr>
          <w:b/>
        </w:rPr>
      </w:pPr>
      <w:r w:rsidRPr="00A72824">
        <w:rPr>
          <w:b/>
        </w:rPr>
        <w:t>§ 26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Student o szczególnych zainteresowaniach, pragnący zdobyć szerszą wiedzę</w:t>
      </w:r>
      <w:r>
        <w:t>,</w:t>
      </w:r>
      <w:r w:rsidRPr="0014071F">
        <w:t xml:space="preserve"> studiując na wybranym kierunku, który w trakcie pierwszego roku studiów uzyskał średnią ocenę</w:t>
      </w:r>
      <w:r w:rsidR="008D5605">
        <w:t>,</w:t>
      </w:r>
      <w:r w:rsidRPr="0014071F">
        <w:t xml:space="preserve"> co najmniej 4,5, może ubiegać się o zgodę na odbywanie studiów według indywidualnego planu studiów i programu</w:t>
      </w:r>
      <w:r w:rsidR="008D5605">
        <w:t xml:space="preserve"> nauczania (zwanego dalej IPS).</w:t>
      </w:r>
    </w:p>
    <w:p w:rsidR="00C513B4" w:rsidRPr="0014071F" w:rsidRDefault="00C513B4" w:rsidP="00C513B4">
      <w:pPr>
        <w:ind w:left="284" w:hanging="284"/>
        <w:jc w:val="both"/>
      </w:pPr>
      <w:r w:rsidRPr="0014071F">
        <w:t>2. Zgodę na IPS wydaje dziekan, wyznaczając zarazem spośród nauczycieli akademickich</w:t>
      </w:r>
      <w:r>
        <w:t>,</w:t>
      </w:r>
      <w:r w:rsidRPr="0014071F">
        <w:t xml:space="preserve"> posiadających</w:t>
      </w:r>
      <w:r w:rsidR="008D5605">
        <w:t>,</w:t>
      </w:r>
      <w:r w:rsidRPr="0014071F">
        <w:t xml:space="preserve"> co najmniej stopień naukowy doktora</w:t>
      </w:r>
      <w:r>
        <w:t>,</w:t>
      </w:r>
      <w:r w:rsidRPr="0014071F">
        <w:t xml:space="preserve"> opiekuna naukowego, z którym student korzystający z IPS ustala propozycję indywidualnego planu studiów i programu nauczania – zgodnie z zasadami ustalonymi przez </w:t>
      </w:r>
      <w:r>
        <w:t>Senat</w:t>
      </w:r>
      <w:r w:rsidR="008D5605">
        <w:t>.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Plan studiów w ramach IPS musi obejmować wszystkie przedmioty ujęte w standardzie kształcenia dla danego kierunku studiów i poziomu kształcenia oraz odpowiadać innym wymogom zawartym w tym standardzie. </w:t>
      </w:r>
    </w:p>
    <w:p w:rsidR="00C513B4" w:rsidRPr="0014071F" w:rsidRDefault="00C513B4" w:rsidP="00C513B4">
      <w:pPr>
        <w:ind w:left="284" w:hanging="284"/>
        <w:jc w:val="both"/>
      </w:pPr>
      <w:r w:rsidRPr="0014071F">
        <w:t>4. Plan studiów w ramach IPS może obejmować inne przedmioty niż ujęte w standardzie</w:t>
      </w:r>
      <w:r w:rsidRPr="0014071F">
        <w:br/>
        <w:t xml:space="preserve"> i planie studiów obowiązujących w Uczelni dla danego kierunku studiów i poziomu kształcenia, lub rozszerzać zakres kształcenia studenta korzystającego z IPS poza przedmioty</w:t>
      </w:r>
      <w:r w:rsidR="008D5605">
        <w:t xml:space="preserve"> przewidziane w planie studiów.</w:t>
      </w:r>
    </w:p>
    <w:p w:rsidR="00C513B4" w:rsidRPr="0014071F" w:rsidRDefault="00C513B4" w:rsidP="00C513B4">
      <w:pPr>
        <w:ind w:left="284" w:hanging="284"/>
        <w:jc w:val="both"/>
      </w:pPr>
      <w:r w:rsidRPr="0014071F">
        <w:t>5. Student w ramach IPS może być przez prowadzącego zajęcia zwolniony z obowiązku uczestniczenia w zajęciach obowiązkowych z przedm</w:t>
      </w:r>
      <w:r w:rsidR="008D5605">
        <w:t>iotów, o których mowa w ust. 4.</w:t>
      </w:r>
    </w:p>
    <w:p w:rsidR="00C513B4" w:rsidRDefault="00C513B4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27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Student, który ukończył pierwszy rok studiów ze średnią </w:t>
      </w:r>
      <w:r w:rsidR="008D5605" w:rsidRPr="0014071F">
        <w:t>oceną, co</w:t>
      </w:r>
      <w:r w:rsidRPr="0014071F">
        <w:t xml:space="preserve"> najmniej 4,0, może podjąć studia równoległe na innej specjalności lub innym kierunku występującym w</w:t>
      </w:r>
      <w:r>
        <w:t> </w:t>
      </w:r>
      <w:r w:rsidRPr="0014071F">
        <w:t xml:space="preserve">Uczelni lub w innej szkole wyższej.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Zgodę na podjęcie studiów równoległych w Uczelni wyraża dziekan na podstawie pisemnego wystąpienia studenta oraz po stwierdzeniu, że zajęcia na drugiej specjalności lub kierunku nie kolidują z zajęciami na kierunku lub specjalności podstawowej.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Dla studenta studiów równoległych w Uczelni zakładana jest oddzielna dokumentacja, </w:t>
      </w:r>
      <w:r w:rsidRPr="0014071F">
        <w:br/>
        <w:t>z tym, że oceny z przedmiotów wspólnych dla obu specjalności wpisuje nauczyciel akademicki przyjmujący egzamin (zaliczenie) w r</w:t>
      </w:r>
      <w:r w:rsidR="008D5605">
        <w:t>amach specjalności podstawowej.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Student studiów równoległych na różnych kierunkach studiów w Uczelni uzyskuje odrębne dyplomy ukończenia studiów dla każdego kierunku studiów - po spełnieniu wymogów określonych </w:t>
      </w:r>
      <w:r w:rsidR="008D5605">
        <w:t>Regulaminem dla ich otrzymania.</w:t>
      </w:r>
    </w:p>
    <w:p w:rsidR="00C513B4" w:rsidRPr="0014071F" w:rsidRDefault="00C513B4" w:rsidP="00C513B4">
      <w:pPr>
        <w:ind w:left="284" w:hanging="284"/>
        <w:jc w:val="both"/>
      </w:pPr>
      <w:r w:rsidRPr="0014071F">
        <w:t>5. Student studiów równoległych na różnych specjalnościach studiów tego samego kierunku studiów uzyskuje jeden dyplom ukończenia studiów – po spełnieniu wymogów określonych R</w:t>
      </w:r>
      <w:r w:rsidR="008D5605">
        <w:t>egulaminem dla jego otrzymania.</w:t>
      </w:r>
    </w:p>
    <w:p w:rsidR="00C513B4" w:rsidRDefault="00C513B4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28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Student Uczelni może kontynuować stu</w:t>
      </w:r>
      <w:r w:rsidR="008D5605">
        <w:t>dia w innej uczelni za granicą.</w:t>
      </w:r>
    </w:p>
    <w:p w:rsidR="00C513B4" w:rsidRPr="0014071F" w:rsidRDefault="00C513B4" w:rsidP="00C513B4">
      <w:pPr>
        <w:ind w:left="284" w:hanging="284"/>
        <w:jc w:val="both"/>
      </w:pPr>
      <w:r w:rsidRPr="0014071F">
        <w:t>2. Student, o którym mowa w ust. 1, ma prawo kontynuować – po odbyciu części studiów za granicą – studia w Uczelni, pod warunkiem zaliczenia w zagranicznej szkole wyższej semestru (roku) i dostarczeniu Uczelni dokumentów, o których mowa w §13 ust. 3.</w:t>
      </w:r>
    </w:p>
    <w:p w:rsidR="00C513B4" w:rsidRPr="0014071F" w:rsidRDefault="00C513B4" w:rsidP="00C513B4">
      <w:pPr>
        <w:ind w:left="284" w:hanging="284"/>
        <w:jc w:val="both"/>
      </w:pPr>
      <w:r w:rsidRPr="0014071F">
        <w:t>3. Decyzję w sprawie kontynuacji studi</w:t>
      </w:r>
      <w:r w:rsidR="008D5605">
        <w:t>ów w Uczelni podejmuje dziekan.</w:t>
      </w:r>
    </w:p>
    <w:p w:rsidR="00C513B4" w:rsidRPr="0014071F" w:rsidRDefault="00C513B4" w:rsidP="00C513B4">
      <w:pPr>
        <w:ind w:left="284" w:hanging="284"/>
        <w:jc w:val="both"/>
      </w:pPr>
      <w:r w:rsidRPr="0014071F">
        <w:t>4. Warunkiem uzyskania dyplomu w Uczelni przez studenta, o którym mowa w ust. 3, jest zaliczenie przez niego wszystkich przedmiotów objętych standardem kształcenia dla danego kierunku studiów i poziomu kształcenia, osiągnięcie wymaganego tym standardem poziomu punktów ECTS oraz s</w:t>
      </w:r>
      <w:r w:rsidR="008D5605">
        <w:t>pełnienie wymogów określonych w </w:t>
      </w:r>
      <w:r w:rsidRPr="0014071F">
        <w:t xml:space="preserve">Regulaminie dla otrzymania dyplomu. </w:t>
      </w:r>
    </w:p>
    <w:p w:rsidR="00C513B4" w:rsidRDefault="00C513B4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29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Student może uczestniczyć w zajęciach dydakty</w:t>
      </w:r>
      <w:r w:rsidR="008D5605">
        <w:t>cznych prowadzonych w Uczelni w </w:t>
      </w:r>
      <w:r w:rsidRPr="0014071F">
        <w:t xml:space="preserve">języku obcym.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Zajęcia dydaktyczne w języku obcym mogą obejmować cały zakres materiału z danego przedmiotu lub jego część.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Zaliczenie zajęć prowadzonych w języku obcym odbywa się w tym języku.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Dziekan może na wniosek studenta wyrazić zgodę na przygotowanie przez tego studenta pracy dyplomowej w języku obcym oraz składanie egzaminu dyplomowego w języku obcym. </w:t>
      </w:r>
    </w:p>
    <w:p w:rsidR="00C513B4" w:rsidRDefault="00C513B4" w:rsidP="00C513B4">
      <w:pPr>
        <w:jc w:val="both"/>
      </w:pPr>
    </w:p>
    <w:p w:rsidR="008D5605" w:rsidRDefault="008D5605" w:rsidP="00C513B4">
      <w:pPr>
        <w:jc w:val="both"/>
      </w:pPr>
    </w:p>
    <w:p w:rsidR="008D5605" w:rsidRDefault="008D5605" w:rsidP="00C513B4">
      <w:pPr>
        <w:jc w:val="both"/>
      </w:pPr>
    </w:p>
    <w:p w:rsidR="008D5605" w:rsidRDefault="008D5605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30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Zajęcia dydaktyczne w Uczelni mogą być prowadzone także z wykorzystaniem metod</w:t>
      </w:r>
      <w:r w:rsidRPr="0014071F">
        <w:br/>
        <w:t xml:space="preserve"> i technik kształcenia na odległość - zgodnie z wymaganiami i zasadami okreś</w:t>
      </w:r>
      <w:r w:rsidR="008D5605">
        <w:t xml:space="preserve">lonymi </w:t>
      </w:r>
      <w:r w:rsidR="008D5605">
        <w:br/>
        <w:t>w odrębnych przepisach.</w:t>
      </w:r>
    </w:p>
    <w:p w:rsidR="00C513B4" w:rsidRDefault="00C513B4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31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Na umotywowany wniosek studenta dziekan może mu udzielić urlopu zdr</w:t>
      </w:r>
      <w:r w:rsidR="008D5605">
        <w:t>owotnego lub losowego od zajęć:</w:t>
      </w:r>
    </w:p>
    <w:p w:rsidR="00C513B4" w:rsidRPr="0014071F" w:rsidRDefault="00C513B4" w:rsidP="00C513B4">
      <w:pPr>
        <w:ind w:left="284"/>
        <w:jc w:val="both"/>
      </w:pPr>
      <w:r w:rsidRPr="0014071F">
        <w:t>1) krótkotrwałego,</w:t>
      </w:r>
      <w:r w:rsidR="008D5605">
        <w:t xml:space="preserve"> trwającego krócej niż semestr,</w:t>
      </w:r>
    </w:p>
    <w:p w:rsidR="00C513B4" w:rsidRPr="0014071F" w:rsidRDefault="00C513B4" w:rsidP="00C513B4">
      <w:pPr>
        <w:ind w:left="284"/>
        <w:jc w:val="both"/>
      </w:pPr>
      <w:r w:rsidRPr="0014071F">
        <w:t>2) długoterminowe</w:t>
      </w:r>
      <w:r w:rsidR="008D5605">
        <w:t>go, trwającego semestr lub rok.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Urlop może być udzielony po zaliczeniu pierwszego semestru studiów oraz </w:t>
      </w:r>
      <w:r w:rsidR="008D5605">
        <w:t xml:space="preserve">nie może </w:t>
      </w:r>
      <w:r w:rsidRPr="0014071F">
        <w:t>trwać dłużej niż 1,5 roku w całym okresie studiów pierwszego stopnia, a 1 rok w całym ok</w:t>
      </w:r>
      <w:r w:rsidR="008D5605">
        <w:t>resie studiów drugiego stopnia.</w:t>
      </w:r>
    </w:p>
    <w:p w:rsidR="00C513B4" w:rsidRPr="0014071F" w:rsidRDefault="00C513B4" w:rsidP="00C513B4">
      <w:pPr>
        <w:ind w:left="284" w:hanging="284"/>
        <w:jc w:val="both"/>
      </w:pPr>
      <w:r w:rsidRPr="0014071F">
        <w:t>3. W okresie urlopu studentow</w:t>
      </w:r>
      <w:r w:rsidR="008D5605">
        <w:t>i przysługują prawa studenckie.</w:t>
      </w:r>
    </w:p>
    <w:p w:rsidR="00C513B4" w:rsidRPr="0014071F" w:rsidRDefault="00C513B4" w:rsidP="00C513B4">
      <w:pPr>
        <w:ind w:left="284" w:hanging="284"/>
        <w:jc w:val="both"/>
      </w:pPr>
      <w:r w:rsidRPr="0014071F">
        <w:t>4. Udzielenie urlopu krótkotrwałego może być uzależnione od uzyskania przez studenta zgody dziekana na indywidualny tryb zaliczania przedmiotów. Do urlopu tego nie mają zasto</w:t>
      </w:r>
      <w:r w:rsidR="008D5605">
        <w:t>sowania postanowienia ust. 5-9.</w:t>
      </w:r>
    </w:p>
    <w:p w:rsidR="00C513B4" w:rsidRPr="0014071F" w:rsidRDefault="00C513B4" w:rsidP="00C513B4">
      <w:pPr>
        <w:ind w:left="284" w:hanging="284"/>
        <w:jc w:val="both"/>
      </w:pPr>
      <w:r w:rsidRPr="0014071F">
        <w:t>5. Urlop długoterminowy może być udzielony studentowi, który zaliczył sesję egz</w:t>
      </w:r>
      <w:r w:rsidR="008D5605">
        <w:t>aminacyjną poprzedniego okresu.</w:t>
      </w:r>
    </w:p>
    <w:p w:rsidR="00C513B4" w:rsidRPr="0014071F" w:rsidRDefault="00C513B4" w:rsidP="00C513B4">
      <w:pPr>
        <w:ind w:left="284" w:hanging="284"/>
        <w:jc w:val="both"/>
      </w:pPr>
      <w:r w:rsidRPr="0014071F">
        <w:t>6. Udzielenie urlopu długoterminowego automatycznie przesuwa termin ukończenia stu</w:t>
      </w:r>
      <w:r w:rsidR="008D5605">
        <w:t>diów o okres udzielonego urlopu</w:t>
      </w:r>
    </w:p>
    <w:p w:rsidR="00C513B4" w:rsidRPr="0014071F" w:rsidRDefault="00C513B4" w:rsidP="00C513B4">
      <w:pPr>
        <w:ind w:left="284" w:hanging="284"/>
        <w:jc w:val="both"/>
      </w:pPr>
      <w:r w:rsidRPr="0014071F">
        <w:t>7. Udzielenie urlopu długoterminowego pot</w:t>
      </w:r>
      <w:r w:rsidR="008D5605">
        <w:t xml:space="preserve">wierdza się wpisem do indeksu. </w:t>
      </w:r>
    </w:p>
    <w:p w:rsidR="00C513B4" w:rsidRPr="0014071F" w:rsidRDefault="00C513B4" w:rsidP="00C513B4">
      <w:pPr>
        <w:ind w:left="284" w:hanging="284"/>
        <w:jc w:val="both"/>
      </w:pPr>
      <w:r w:rsidRPr="0014071F">
        <w:t>8. W okresie urlopu długoterminow</w:t>
      </w:r>
      <w:r w:rsidR="008D5605">
        <w:t>ego student nie opłaca czesnego</w:t>
      </w:r>
    </w:p>
    <w:p w:rsidR="00C513B4" w:rsidRPr="0014071F" w:rsidRDefault="00C513B4" w:rsidP="00C513B4">
      <w:pPr>
        <w:ind w:left="284" w:hanging="284"/>
        <w:jc w:val="both"/>
      </w:pPr>
      <w:r w:rsidRPr="0014071F">
        <w:t>9. Podejmując studia po urlopie długotermi</w:t>
      </w:r>
      <w:r w:rsidR="008D5605">
        <w:t>nowym student zobowiązany jest:</w:t>
      </w:r>
    </w:p>
    <w:p w:rsidR="00C513B4" w:rsidRPr="0014071F" w:rsidRDefault="00C513B4" w:rsidP="00C513B4">
      <w:pPr>
        <w:ind w:left="284"/>
        <w:jc w:val="both"/>
      </w:pPr>
      <w:r w:rsidRPr="0014071F">
        <w:t>1) złożyć na piśmie dziekanowi o</w:t>
      </w:r>
      <w:r w:rsidR="008D5605">
        <w:t>świadczenie o podjęciu studiów,</w:t>
      </w:r>
    </w:p>
    <w:p w:rsidR="00C513B4" w:rsidRPr="0014071F" w:rsidRDefault="00C513B4" w:rsidP="00C513B4">
      <w:pPr>
        <w:ind w:left="284"/>
        <w:jc w:val="both"/>
      </w:pPr>
      <w:r w:rsidRPr="0014071F">
        <w:t>2) zobowiązać się do zaliczenia ew</w:t>
      </w:r>
      <w:r w:rsidR="008D5605">
        <w:t>entualnych różnic programowych.</w:t>
      </w:r>
    </w:p>
    <w:p w:rsidR="00C513B4" w:rsidRDefault="00C513B4" w:rsidP="00C513B4">
      <w:pPr>
        <w:ind w:left="567" w:hanging="283"/>
        <w:jc w:val="both"/>
      </w:pPr>
      <w:r w:rsidRPr="0014071F">
        <w:t>Nie</w:t>
      </w:r>
      <w:r>
        <w:t>zrealizowanie</w:t>
      </w:r>
      <w:r w:rsidRPr="0014071F">
        <w:t xml:space="preserve"> przez studenta któregoś z tych obowiązków jest równoznaczne z jego rezygnacją ze studiów.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10. Dziekan, po otrzymaniu oświadczenia, o którym nowa w ust. 9 pkt. 1 i 2, ustali ewentualne różnice programowe i terminy ich uzupełnienia. 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</w:p>
    <w:p w:rsidR="00C513B4" w:rsidRPr="0014071F" w:rsidRDefault="008D5605" w:rsidP="008D5605">
      <w:pPr>
        <w:spacing w:line="276" w:lineRule="auto"/>
        <w:jc w:val="center"/>
        <w:rPr>
          <w:b/>
        </w:rPr>
      </w:pPr>
      <w:r w:rsidRPr="0014071F">
        <w:rPr>
          <w:b/>
        </w:rPr>
        <w:t>ROZDZIAŁ 8</w:t>
      </w:r>
    </w:p>
    <w:p w:rsidR="00C513B4" w:rsidRPr="0014071F" w:rsidRDefault="008D5605" w:rsidP="008D5605">
      <w:pPr>
        <w:spacing w:line="276" w:lineRule="auto"/>
        <w:jc w:val="center"/>
        <w:rPr>
          <w:b/>
        </w:rPr>
      </w:pPr>
      <w:r w:rsidRPr="0014071F">
        <w:rPr>
          <w:b/>
        </w:rPr>
        <w:t>ODPOWIEDZIALNOŚĆ DYSCYPLINARNA STUDENTÓW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  <w:r w:rsidRPr="008E231E">
        <w:rPr>
          <w:b/>
        </w:rPr>
        <w:t>§ 32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Za naruszanie przepisów obowiązujących w Uczelni oraz za czyny uchybiające godności studenta</w:t>
      </w:r>
      <w:r>
        <w:t>,</w:t>
      </w:r>
      <w:r w:rsidRPr="0014071F">
        <w:t xml:space="preserve"> student ponosi odpowiedzialność dyscyplinarną przed komisją dyscyplinarną lub sądem koleżeńskim albo przed rektorem</w:t>
      </w:r>
      <w:r>
        <w:t>,</w:t>
      </w:r>
      <w:r w:rsidRPr="0014071F">
        <w:t xml:space="preserve"> za przewinienia mniejszej wagi.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Zasady i tryb postępowania wyjaśniającego i dyscyplinarnego wobec studentów określają odrębne przepisy. 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</w:p>
    <w:p w:rsidR="008D5605" w:rsidRDefault="008D5605" w:rsidP="00C513B4">
      <w:pPr>
        <w:jc w:val="center"/>
        <w:rPr>
          <w:b/>
        </w:rPr>
      </w:pPr>
    </w:p>
    <w:p w:rsidR="008D5605" w:rsidRDefault="008D5605" w:rsidP="00C513B4">
      <w:pPr>
        <w:jc w:val="center"/>
        <w:rPr>
          <w:b/>
        </w:rPr>
      </w:pPr>
    </w:p>
    <w:p w:rsidR="008D5605" w:rsidRDefault="008D5605" w:rsidP="00C513B4">
      <w:pPr>
        <w:jc w:val="center"/>
        <w:rPr>
          <w:b/>
        </w:rPr>
      </w:pPr>
    </w:p>
    <w:p w:rsidR="00C513B4" w:rsidRPr="0014071F" w:rsidRDefault="008D5605" w:rsidP="008D5605">
      <w:pPr>
        <w:spacing w:line="276" w:lineRule="auto"/>
        <w:jc w:val="center"/>
        <w:rPr>
          <w:b/>
        </w:rPr>
      </w:pPr>
      <w:r w:rsidRPr="0014071F">
        <w:rPr>
          <w:b/>
        </w:rPr>
        <w:t>ROZDZIAŁ 9</w:t>
      </w:r>
    </w:p>
    <w:p w:rsidR="00C513B4" w:rsidRPr="0014071F" w:rsidRDefault="008D5605" w:rsidP="008D5605">
      <w:pPr>
        <w:spacing w:line="276" w:lineRule="auto"/>
        <w:jc w:val="center"/>
        <w:rPr>
          <w:b/>
        </w:rPr>
      </w:pPr>
      <w:r w:rsidRPr="0014071F">
        <w:rPr>
          <w:b/>
        </w:rPr>
        <w:t>EGZAMINY I ZALICZENIA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  <w:r w:rsidRPr="005716F8">
        <w:rPr>
          <w:b/>
        </w:rPr>
        <w:t>§ 33</w:t>
      </w:r>
    </w:p>
    <w:p w:rsidR="00C513B4" w:rsidRPr="005716F8" w:rsidRDefault="00C513B4" w:rsidP="00C513B4">
      <w:pPr>
        <w:jc w:val="center"/>
        <w:rPr>
          <w:b/>
        </w:rPr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Okresem zaliczeniowym jest semestr. Rok akademicki obejmuje dwa semestry.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Warunkiem zaliczenia semestru jest spełnienie w</w:t>
      </w:r>
      <w:r w:rsidR="008D5605">
        <w:t>szystkich wymagań określonych w </w:t>
      </w:r>
      <w:r w:rsidRPr="0014071F">
        <w:t>planie studiów i programie nauczania dla danego okresu studiów, a zwłaszcza uzyskanie pozytywnych ocen z egzaminów i zaliczeń na</w:t>
      </w:r>
      <w:r w:rsidR="008D5605">
        <w:t xml:space="preserve"> stopień oraz zaliczeń zajęć, o których mowa </w:t>
      </w:r>
      <w:r w:rsidRPr="0014071F">
        <w:t xml:space="preserve">w §25 i osiągnięcie wymaganego dla danego semestru poziomu punktów ECTS. </w:t>
      </w:r>
    </w:p>
    <w:p w:rsidR="00C513B4" w:rsidRPr="0014071F" w:rsidRDefault="00C513B4" w:rsidP="00C513B4">
      <w:pPr>
        <w:ind w:left="284" w:hanging="284"/>
        <w:jc w:val="both"/>
      </w:pPr>
      <w:r w:rsidRPr="0014071F">
        <w:t>3. W terminach określonych dla organizacji danego roku akademickiego student obowiązany jest do złożenia w dziekanacie karty okres</w:t>
      </w:r>
      <w:r w:rsidR="008D5605">
        <w:t>owych osiągnięć studenta wraz z </w:t>
      </w:r>
      <w:r w:rsidRPr="0014071F">
        <w:t xml:space="preserve">indeksem.  </w:t>
      </w:r>
    </w:p>
    <w:p w:rsidR="00C513B4" w:rsidRPr="0014071F" w:rsidRDefault="00C513B4" w:rsidP="00C513B4">
      <w:pPr>
        <w:ind w:left="284" w:hanging="284"/>
        <w:jc w:val="both"/>
      </w:pPr>
      <w:r w:rsidRPr="0014071F">
        <w:t>4. Zaliczenia semestru dokonuje dziekan na podstawie wpisów w protokole egzaminacyjnym, karcie okresowych osiągnięć studenta i w indeksie.</w:t>
      </w:r>
    </w:p>
    <w:p w:rsidR="00C513B4" w:rsidRDefault="00C513B4" w:rsidP="00C513B4">
      <w:pPr>
        <w:jc w:val="center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34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Prowadzący zajęcia z danego przedmiotu udostępnia stu</w:t>
      </w:r>
      <w:r w:rsidR="008D5605">
        <w:t xml:space="preserve">dentom na pierwszych zajęciach </w:t>
      </w:r>
      <w:r w:rsidRPr="0014071F">
        <w:t xml:space="preserve">wykaz problemów, których opanowanie jest warunkiem zaliczenia </w:t>
      </w:r>
      <w:r w:rsidR="008D5605">
        <w:t>danego przedmiotu.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Wskazówką dla studentów przygotowujących się do zaliczenia danego przedmiotu są także karty informacyjne przedmiotów, dostępne dla studentów na stronie internetowej Uczelni. </w:t>
      </w:r>
    </w:p>
    <w:p w:rsidR="00C513B4" w:rsidRDefault="00C513B4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35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Każdy przedmiot realizowany w danym semestrze zgodnie z planem studiów podlega egzaminowi lub zaliczeniu na ocenę.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Uzyskanie pozytywnej oceny z egzaminu lub zalicze</w:t>
      </w:r>
      <w:r w:rsidR="008D5605">
        <w:t>nia, albo zaliczenia z zajęć, o </w:t>
      </w:r>
      <w:r w:rsidRPr="0014071F">
        <w:t xml:space="preserve">których mowa w §25 uwzględnionych w planie studiów, oznacza otrzymanie przez studenta za ten przedmiot punktów ECTS w liczbie przypisanej w planie studiów. </w:t>
      </w:r>
    </w:p>
    <w:p w:rsidR="00C513B4" w:rsidRDefault="00C513B4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36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>
        <w:t>1</w:t>
      </w:r>
      <w:r w:rsidRPr="0014071F">
        <w:t>. Punkty ECTS uzyskane poza Uczelnią uznaje się bez ponownego sprawdzenia osiągnięcia założonych efektów kształcenia, jeżeli ksz</w:t>
      </w:r>
      <w:r w:rsidR="008D5605">
        <w:t xml:space="preserve">tałcenie odbywało się zgodnie z porozumieniem </w:t>
      </w:r>
      <w:r w:rsidRPr="0014071F">
        <w:t>o realizacji programu kształcenia zawar</w:t>
      </w:r>
      <w:r w:rsidR="008D5605">
        <w:t>tym pomiędzy obiema uczelniami.</w:t>
      </w:r>
    </w:p>
    <w:p w:rsidR="00C513B4" w:rsidRPr="0014071F" w:rsidRDefault="00C513B4" w:rsidP="00C513B4">
      <w:pPr>
        <w:ind w:left="284" w:hanging="284"/>
        <w:jc w:val="both"/>
      </w:pPr>
      <w:r>
        <w:t>2</w:t>
      </w:r>
      <w:r w:rsidRPr="0014071F">
        <w:t>. Punkty ECTS uzyskane poza Uczelnią mogą zostać uznane w przypadku przedmiotów zawartych w planie studiów i wynikających ze standardu kształcenia, w warunkach zbieżności efektów kształcenia tych przedm</w:t>
      </w:r>
      <w:r w:rsidR="008D5605">
        <w:t>iotów w obydwu uczelniach.</w:t>
      </w:r>
    </w:p>
    <w:p w:rsidR="00C513B4" w:rsidRPr="0014071F" w:rsidRDefault="00C513B4" w:rsidP="00C513B4">
      <w:pPr>
        <w:ind w:left="284" w:hanging="284"/>
        <w:jc w:val="both"/>
      </w:pPr>
      <w:r>
        <w:t>3</w:t>
      </w:r>
      <w:r w:rsidRPr="0014071F">
        <w:t>. Decyzję o uznaniu punktów ECTS podejmuje z urzędu dziekan, na podstawie indeksu studenta, programów nauczania lub dokumentów</w:t>
      </w:r>
      <w:r w:rsidR="008D5605">
        <w:t>, o których mowa w § 13 ust. 3.</w:t>
      </w:r>
    </w:p>
    <w:p w:rsidR="00C513B4" w:rsidRDefault="00C513B4" w:rsidP="00C513B4">
      <w:pPr>
        <w:jc w:val="center"/>
      </w:pPr>
    </w:p>
    <w:p w:rsidR="00C513B4" w:rsidRDefault="00C513B4" w:rsidP="00C513B4">
      <w:pPr>
        <w:jc w:val="center"/>
      </w:pPr>
      <w:r w:rsidRPr="0014071F">
        <w:t>§ 37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 xml:space="preserve">Zgodnie z Europejskim Systemem Transferu i Akumulacji Punktów (ECTS), student akumuluje w trakcie studiów w Uczelni punkty ECTS przypisane przedmiotom przewidzianym w planie studiów i programie nauczania </w:t>
      </w:r>
      <w:r w:rsidR="00BA7224">
        <w:t xml:space="preserve">oraz przedmiotom fakultatywnym, </w:t>
      </w:r>
      <w:r w:rsidRPr="0014071F">
        <w:t xml:space="preserve">a także przedmiotom zaliczonym poza Uczelnią, w uczelniach krajowych i zagranicznych. </w:t>
      </w:r>
    </w:p>
    <w:p w:rsidR="00C513B4" w:rsidRDefault="00C513B4" w:rsidP="00C513B4">
      <w:pPr>
        <w:jc w:val="both"/>
      </w:pPr>
    </w:p>
    <w:p w:rsidR="00C513B4" w:rsidRPr="005716F8" w:rsidRDefault="00C513B4" w:rsidP="00C513B4">
      <w:pPr>
        <w:jc w:val="center"/>
        <w:rPr>
          <w:b/>
        </w:rPr>
      </w:pPr>
      <w:r w:rsidRPr="005716F8">
        <w:rPr>
          <w:b/>
        </w:rPr>
        <w:t>§ 38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Egzaminy i zaliczenia na stopień mają formę ustną, pisemną lub są przeprowadzane </w:t>
      </w:r>
      <w:r w:rsidRPr="0014071F">
        <w:br/>
        <w:t xml:space="preserve">z wykorzystaniem technik informatycznych w pracowni komputerowej uczelni pod nadzorem egzaminatora.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Warunkiem dopuszczenia do egzaminu lub zaliczenia na ocenę jest zaliczenie przez studenta zajęć obowiązkowych określonych w § 24 ust. 1 i 2 – jeżeli przewidziane są w</w:t>
      </w:r>
      <w:r>
        <w:t> </w:t>
      </w:r>
      <w:r w:rsidRPr="0014071F">
        <w:t xml:space="preserve">planie studiów, lub spełnienie innych wymogów dydaktycznych określonych przez prowadzącego zajęcia zgodnie z kartą informacyjną przedmiotu. </w:t>
      </w:r>
    </w:p>
    <w:p w:rsidR="00C513B4" w:rsidRPr="0014071F" w:rsidRDefault="00C513B4" w:rsidP="00C513B4">
      <w:pPr>
        <w:ind w:left="284" w:hanging="284"/>
        <w:jc w:val="both"/>
      </w:pPr>
      <w:r w:rsidRPr="0014071F">
        <w:t>3. W sesji egzaminacyjnej zwyczajnej egzaminy i zaliczenia na ocenę powinny na studiach niestacjonarnych mieć formę pisemną lub być p</w:t>
      </w:r>
      <w:r w:rsidR="00BA7224">
        <w:t xml:space="preserve">rzeprowadzane z wykorzystaniem </w:t>
      </w:r>
      <w:r w:rsidRPr="0014071F">
        <w:t xml:space="preserve">technik informatycznych. Odstępstwo od tej formy jest możliwe jedynie za zgodą dziekana.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Poprawkowe egzaminy i zaliczenia na ocenę mogą mieć formę ustną lub pisemną, </w:t>
      </w:r>
      <w:r w:rsidRPr="0014071F">
        <w:br/>
        <w:t xml:space="preserve">a egzaminy komisyjne muszą mieć formę ustną. </w:t>
      </w:r>
    </w:p>
    <w:p w:rsidR="00C513B4" w:rsidRPr="0014071F" w:rsidRDefault="00C513B4" w:rsidP="00D06407">
      <w:pPr>
        <w:ind w:left="284" w:hanging="284"/>
        <w:jc w:val="both"/>
      </w:pPr>
      <w:r w:rsidRPr="0014071F">
        <w:t>5. Przystępując do egzaminu lub zaliczenia student jest</w:t>
      </w:r>
      <w:r w:rsidR="00BA7224">
        <w:t xml:space="preserve"> obowiązany przedłożyć indeks i </w:t>
      </w:r>
      <w:r w:rsidRPr="0014071F">
        <w:t xml:space="preserve">kartę okresowych osiągnięć studenta. </w:t>
      </w:r>
    </w:p>
    <w:p w:rsidR="00C513B4" w:rsidRDefault="00C513B4" w:rsidP="00C513B4">
      <w:pPr>
        <w:jc w:val="both"/>
      </w:pPr>
    </w:p>
    <w:p w:rsidR="00C513B4" w:rsidRPr="00C47B05" w:rsidRDefault="00C513B4" w:rsidP="00C513B4">
      <w:pPr>
        <w:jc w:val="center"/>
        <w:rPr>
          <w:b/>
        </w:rPr>
      </w:pPr>
      <w:r w:rsidRPr="00C47B05">
        <w:rPr>
          <w:b/>
        </w:rPr>
        <w:t>§ 39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Podstawowe kryteria i jednolity tryb przeprowadzania egzaminów i zaliczeń na ocenę </w:t>
      </w:r>
      <w:r w:rsidRPr="0014071F">
        <w:br/>
        <w:t xml:space="preserve">w ramach danego kierunku studiów na wniosek dziekana zatwierdza rektor.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Terminy i harmonogram sesji egzaminacyjnych (zwyczajnych i poprawkowych) ustala Dziekan - zgodnie z treścią zarządzenia rektora o organizacji roku akademickiego.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Nauczyciel akademicki może, za wiedzą dziekana, dla wyróżniających się aktywnością studentów, wyznaczyć termin egzaminu lub zaliczenia na </w:t>
      </w:r>
      <w:r w:rsidR="00E34835">
        <w:t xml:space="preserve">stopień - po zakończeniu zajęć </w:t>
      </w:r>
      <w:r w:rsidRPr="0014071F">
        <w:t xml:space="preserve">w semestrze, a przed rozpoczęciem sesji egzaminacyjnej.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Egzamin lub zaliczenie na stopień w sesji zwyczajnej i poprawkowej przeprowadza nauczyciel akademicki prowadzący przedmiot. W wyjątkowych przypadkach dziekan może w danym semestrze upoważnić do przeprowadzenia egzaminu lub zaliczenia na ocenę innego nauczyciela akademickiego, prowadzącego zajęcia z tego przedmiotu.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5. Student zobowiązany jest do uzyskania ocen i zaliczeń przedmiotów w terminach wyznaczonych przez Uczelnię. Zmiany terminu może dokonać wyłącznie dziekan na umotywowaną pisemną prośbę studenta. </w:t>
      </w:r>
    </w:p>
    <w:p w:rsidR="00C513B4" w:rsidRDefault="00C513B4" w:rsidP="00C513B4">
      <w:pPr>
        <w:jc w:val="both"/>
      </w:pPr>
    </w:p>
    <w:p w:rsidR="00C513B4" w:rsidRPr="00C47B05" w:rsidRDefault="00C513B4" w:rsidP="00C513B4">
      <w:pPr>
        <w:jc w:val="center"/>
        <w:rPr>
          <w:b/>
        </w:rPr>
      </w:pPr>
      <w:r w:rsidRPr="00C47B05">
        <w:rPr>
          <w:b/>
        </w:rPr>
        <w:t>§ 40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Nieusprawiedliwiona nieobecność studenta na egzaminie lub zaliczeniu wyznaczonym </w:t>
      </w:r>
      <w:r w:rsidRPr="0014071F">
        <w:br/>
        <w:t xml:space="preserve">w sesji zwyczajnej jest równoznaczna z otrzymaniem oceny niedostatecznej z tego egzaminu lub zaliczenia.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Usprawiedliwienie nieobecności student jest zobowiązany przedłożyć w dziekanacie wydziału nie później niż 3 dni po zakończeniu zwyczajnej sesji egzaminacyjnej, lub, </w:t>
      </w:r>
      <w:r w:rsidRPr="0014071F">
        <w:br/>
        <w:t xml:space="preserve">w przypadku egzaminów poprawkowych, nie później niż 3 dni po zakończeniu sesji poprawkowej.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O uznaniu usprawiedliwienia rozstrzyga dziekan.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Egzamin (zaliczenie) przełożony przez dziekana w sesji zwyczajnej nie podlega dodatkowej opłacie. </w:t>
      </w:r>
    </w:p>
    <w:p w:rsidR="00C513B4" w:rsidRPr="00C47B05" w:rsidRDefault="00C513B4" w:rsidP="00C513B4">
      <w:pPr>
        <w:jc w:val="center"/>
        <w:rPr>
          <w:b/>
        </w:rPr>
      </w:pPr>
      <w:r w:rsidRPr="00C47B05">
        <w:rPr>
          <w:b/>
        </w:rPr>
        <w:t>§ 41</w:t>
      </w:r>
    </w:p>
    <w:p w:rsidR="00C513B4" w:rsidRPr="0014071F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Student, który z przedmiotów przewidzianych w planie studiów w danym semestrze otrzymał nie więcej niż trzy oceny niedostateczne z egzaminów i zaliczeń na ocenę, ma prawo do dwukrotnego egzaminu lub zaliczenia poprawkowego z każdego z tych przedmiotów.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Niezgłoszenie się studenta bez uzasadnionych przyczyn uznanych przez dziekana na egzamin lub zaliczenie w sesji poprawkowej jest równoznaczne z otrzymaniem oceny niedostatecznej. </w:t>
      </w:r>
    </w:p>
    <w:p w:rsidR="00C513B4" w:rsidRDefault="00C513B4" w:rsidP="00C513B4">
      <w:pPr>
        <w:ind w:left="284" w:hanging="284"/>
        <w:jc w:val="both"/>
      </w:pPr>
      <w:r w:rsidRPr="0014071F">
        <w:t>3. Uznając za usprawiedliwioną nieobecność studenta na poprawkowym egzaminie lub zaliczeniu na ocenę, dziekan wyznacza nowy termin tego egzaminu lub zaliczenia, przy założeniu, że student powinien zakończyć składanie egzami</w:t>
      </w:r>
      <w:r w:rsidR="00E34835">
        <w:t xml:space="preserve">nów i zaliczeń nie później niż </w:t>
      </w:r>
      <w:r w:rsidRPr="0014071F">
        <w:t xml:space="preserve">w terminie dwóch miesięcy od rozpoczęcia nowego semestru i przed rozpoczęciem następnej zwyczajnej sesji egzaminacyjnej. </w:t>
      </w:r>
    </w:p>
    <w:p w:rsidR="00C513B4" w:rsidRDefault="00C513B4" w:rsidP="00C513B4">
      <w:pPr>
        <w:jc w:val="center"/>
      </w:pPr>
    </w:p>
    <w:p w:rsidR="00C513B4" w:rsidRPr="00C47B05" w:rsidRDefault="00C513B4" w:rsidP="00C513B4">
      <w:pPr>
        <w:jc w:val="center"/>
        <w:rPr>
          <w:b/>
        </w:rPr>
      </w:pPr>
      <w:r w:rsidRPr="00C47B05">
        <w:rPr>
          <w:b/>
        </w:rPr>
        <w:t>§ 42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Na pisemną prośbę studenta, złożoną w ciągu siedmiu dni od daty niezłożenia egzaminu - nie więcej niż dwóch egzaminów (zaliczeń) poprawkowych, dziekan w uzasadnionych przypadkach może zarządzić egzaminy (zaliczenia) komisyjne, które powinny odbyć się</w:t>
      </w:r>
      <w:r w:rsidRPr="0014071F">
        <w:br/>
        <w:t xml:space="preserve"> w terminie nie dłuższym niż czternaście dni od daty złożenia wniosku.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Podstawą ubiegania się o egzamin (zaliczenie) komisyjny może być: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- zarzut nieprawidłowości przebiegu egzaminu (zaliczenia),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- zarzut braku obiektywizmu egzaminatora w ocenie,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- uzasadniona niemożliwość przygotowania się do egzaminu (zaliczenia) poprawkowego spowodowana wypadkiem losowym, sytuacją rodzinną, trybem pracy itp.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W skład komisji przeprowadzającej egzamin komisyjny wchodzą: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1) dziekan lub prodziekan jako przewodniczący,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wyznaczony przez dziekana nauczyciel akademicki, specjalista z zakresu przedmiotu objętego egzaminem albo zaliczeniem komisyjnym, pełniący funkcję pytającego,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3) wyznaczony przez dziekana inny nauczyciel akademicki. </w:t>
      </w:r>
    </w:p>
    <w:p w:rsidR="00C513B4" w:rsidRPr="0014071F" w:rsidRDefault="00C513B4" w:rsidP="00C513B4">
      <w:pPr>
        <w:ind w:left="284" w:hanging="284"/>
        <w:jc w:val="both"/>
      </w:pPr>
      <w:r w:rsidRPr="0014071F">
        <w:t>4. Do egzaminów komisyjnych stosuje się odpowiednio przepisy § 41 ust</w:t>
      </w:r>
      <w:r w:rsidR="00E34835">
        <w:t>. 2 i 3.</w:t>
      </w:r>
    </w:p>
    <w:p w:rsidR="00C513B4" w:rsidRDefault="00C513B4" w:rsidP="00C513B4">
      <w:pPr>
        <w:jc w:val="both"/>
      </w:pPr>
    </w:p>
    <w:p w:rsidR="00C513B4" w:rsidRPr="00C47B05" w:rsidRDefault="00C513B4" w:rsidP="00C513B4">
      <w:pPr>
        <w:jc w:val="center"/>
        <w:rPr>
          <w:b/>
        </w:rPr>
      </w:pPr>
      <w:r w:rsidRPr="00C47B05">
        <w:rPr>
          <w:b/>
        </w:rPr>
        <w:t>§ 43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Student, który z przyczyn losowych nie złożył jednego egzaminu komisyjnego, może </w:t>
      </w:r>
      <w:r w:rsidRPr="0014071F">
        <w:br/>
        <w:t>w terminie 7 dni od daty tego egzaminu zwrócić się na piśmie do rektora z</w:t>
      </w:r>
      <w:r>
        <w:rPr>
          <w:lang w:val="uk-UA"/>
        </w:rPr>
        <w:t> </w:t>
      </w:r>
      <w:r w:rsidRPr="0014071F">
        <w:t xml:space="preserve">uargumentowaną prośbą o zezwolenie mu na zdawanie powtórnego egzaminu komisyjnego.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Podanie studenta jest opiniowane przez dziekana. </w:t>
      </w:r>
    </w:p>
    <w:p w:rsidR="00C513B4" w:rsidRPr="0014071F" w:rsidRDefault="00C513B4" w:rsidP="00C513B4">
      <w:pPr>
        <w:ind w:left="284" w:hanging="284"/>
        <w:jc w:val="both"/>
      </w:pPr>
      <w:r w:rsidRPr="0014071F">
        <w:t>3. Rektor może, w szczególnie uzasadnionych przypadkach losowych</w:t>
      </w:r>
      <w:r>
        <w:t>,</w:t>
      </w:r>
      <w:r w:rsidRPr="0014071F">
        <w:t xml:space="preserve"> zaistniałych przed egzaminem komisyjnym (śmierć lub ciężka choroba w rodzinie studenta, klęska żywiołowa, która dotknęła studenta lub jego rodzinę), wyrazić zgodę na zdawanie powtórnego egzaminu komisyjnego.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W sytuacji określonej w ust. 3, dziekan wyznacza termin powtórnego egzaminu komisyjnego, z zachowaniem warunku określonego w drugiej części § 41 ust. 3 oraz powołuje komisję egzaminacyjną w składzie określonym w § 42 ust. 3. </w:t>
      </w:r>
    </w:p>
    <w:p w:rsidR="00C513B4" w:rsidRPr="0014071F" w:rsidRDefault="00C513B4" w:rsidP="00C513B4">
      <w:pPr>
        <w:ind w:left="284" w:hanging="284"/>
        <w:jc w:val="both"/>
      </w:pPr>
      <w:r w:rsidRPr="0014071F">
        <w:t>5. Do powtórnego egzaminu komisyjnego stosuje się odpowiednio przepisy § 41 ust. 2 i 3.</w:t>
      </w:r>
    </w:p>
    <w:p w:rsidR="00C513B4" w:rsidRDefault="00C513B4" w:rsidP="00C513B4">
      <w:pPr>
        <w:jc w:val="both"/>
      </w:pPr>
    </w:p>
    <w:p w:rsidR="00C513B4" w:rsidRPr="00C47B05" w:rsidRDefault="00C513B4" w:rsidP="00C513B4">
      <w:pPr>
        <w:jc w:val="center"/>
        <w:rPr>
          <w:b/>
        </w:rPr>
      </w:pPr>
      <w:r w:rsidRPr="00C47B05">
        <w:rPr>
          <w:b/>
        </w:rPr>
        <w:t>§ 44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Studentowi, który nie złożył egzaminów w wyznaczonych terminach (włączając egzaminy poprawkowe i komisyjne) lub otrzymał oceny niedostateczne na jego pisemną prośbę przedstawioną w terminie 14 dni od daty ostatniego egzaminu, dziekan, po uwzględnieniu dotychczasowych wyników studiów, może zezwolić na powtórzenie semestru lub roku, poczynając od drugiego roku studiów.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Student, który nie uzyska zgody dziekana na powtarzanie semestru lub roku, zostaje skreślony z listy studentów.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Student powtarzający semestr lub rok nie ma obowiązku ponownego składania egzaminów i zaliczeń z przedmiotów, z których otrzymał poprzednio oceny pozytywne wpisane do indeksu i karty okresowych osiągnięć studenta, o ile nie uległ istotnym zmianom program nauczania tych przedmiotów.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Student powtarzający semestr lub rok zachowuje prawa studenta w okresie powtarzania. </w:t>
      </w:r>
    </w:p>
    <w:p w:rsidR="00C513B4" w:rsidRDefault="00C513B4" w:rsidP="00C513B4">
      <w:pPr>
        <w:jc w:val="both"/>
      </w:pPr>
    </w:p>
    <w:p w:rsidR="00C513B4" w:rsidRPr="00C47B05" w:rsidRDefault="00C513B4" w:rsidP="00C513B4">
      <w:pPr>
        <w:jc w:val="center"/>
        <w:rPr>
          <w:b/>
        </w:rPr>
      </w:pPr>
      <w:r w:rsidRPr="00C47B05">
        <w:rPr>
          <w:b/>
        </w:rPr>
        <w:t>§ 45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W uczelni stosowana jest następująca skala ocen: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1) oceny pozytywne: </w:t>
      </w:r>
    </w:p>
    <w:p w:rsidR="00C513B4" w:rsidRPr="0014071F" w:rsidRDefault="00C513B4" w:rsidP="00C513B4">
      <w:pPr>
        <w:ind w:left="567"/>
        <w:jc w:val="both"/>
      </w:pPr>
      <w:r w:rsidRPr="0014071F">
        <w:t xml:space="preserve">  bardzo dobry     </w:t>
      </w:r>
      <w:r w:rsidRPr="0014071F">
        <w:tab/>
        <w:t xml:space="preserve">- 5 </w:t>
      </w:r>
      <w:r w:rsidRPr="0014071F">
        <w:tab/>
      </w:r>
      <w:r w:rsidRPr="0014071F">
        <w:tab/>
        <w:t>w systemie ECTS</w:t>
      </w:r>
      <w:r w:rsidRPr="0014071F">
        <w:tab/>
        <w:t>- A</w:t>
      </w:r>
    </w:p>
    <w:p w:rsidR="00C513B4" w:rsidRPr="0014071F" w:rsidRDefault="00C513B4" w:rsidP="00C513B4">
      <w:pPr>
        <w:ind w:left="567"/>
        <w:jc w:val="both"/>
      </w:pPr>
      <w:r w:rsidRPr="0014071F">
        <w:t xml:space="preserve">  dobry plus       </w:t>
      </w:r>
      <w:r w:rsidRPr="0014071F">
        <w:tab/>
        <w:t xml:space="preserve">- 4,5 </w:t>
      </w:r>
      <w:r w:rsidRPr="0014071F">
        <w:tab/>
      </w:r>
      <w:r w:rsidRPr="0014071F">
        <w:tab/>
      </w:r>
      <w:r w:rsidRPr="0014071F">
        <w:tab/>
      </w:r>
      <w:r w:rsidRPr="0014071F">
        <w:tab/>
      </w:r>
      <w:r w:rsidRPr="0014071F">
        <w:tab/>
        <w:t>- B</w:t>
      </w:r>
    </w:p>
    <w:p w:rsidR="00C513B4" w:rsidRPr="0014071F" w:rsidRDefault="00C513B4" w:rsidP="00C513B4">
      <w:pPr>
        <w:ind w:left="567"/>
        <w:jc w:val="both"/>
      </w:pPr>
      <w:r w:rsidRPr="0014071F">
        <w:t xml:space="preserve">  dobry       </w:t>
      </w:r>
      <w:r w:rsidRPr="0014071F">
        <w:tab/>
      </w:r>
      <w:r w:rsidRPr="0014071F">
        <w:tab/>
        <w:t>- 4</w:t>
      </w:r>
      <w:r w:rsidRPr="0014071F">
        <w:tab/>
      </w:r>
      <w:r w:rsidRPr="0014071F">
        <w:tab/>
      </w:r>
      <w:r w:rsidRPr="0014071F">
        <w:tab/>
      </w:r>
      <w:r w:rsidRPr="0014071F">
        <w:tab/>
      </w:r>
      <w:r w:rsidRPr="0014071F">
        <w:tab/>
        <w:t>- C</w:t>
      </w:r>
    </w:p>
    <w:p w:rsidR="00C513B4" w:rsidRPr="0014071F" w:rsidRDefault="00C513B4" w:rsidP="00C513B4">
      <w:pPr>
        <w:ind w:left="567"/>
        <w:jc w:val="both"/>
      </w:pPr>
      <w:r w:rsidRPr="0014071F">
        <w:t xml:space="preserve">  dostateczny plus </w:t>
      </w:r>
      <w:r>
        <w:tab/>
      </w:r>
      <w:r w:rsidRPr="0014071F">
        <w:t xml:space="preserve">- 3,5 </w:t>
      </w:r>
      <w:r w:rsidRPr="0014071F">
        <w:tab/>
      </w:r>
      <w:r w:rsidRPr="0014071F">
        <w:tab/>
      </w:r>
      <w:r w:rsidRPr="0014071F">
        <w:tab/>
      </w:r>
      <w:r w:rsidRPr="0014071F">
        <w:tab/>
      </w:r>
      <w:r w:rsidRPr="0014071F">
        <w:tab/>
        <w:t>- D</w:t>
      </w:r>
    </w:p>
    <w:p w:rsidR="00C513B4" w:rsidRPr="0014071F" w:rsidRDefault="00C513B4" w:rsidP="00C513B4">
      <w:pPr>
        <w:ind w:left="567"/>
        <w:jc w:val="both"/>
      </w:pPr>
      <w:r w:rsidRPr="0014071F">
        <w:t>  dostateczny</w:t>
      </w:r>
      <w:r>
        <w:t xml:space="preserve"> </w:t>
      </w:r>
      <w:r>
        <w:tab/>
      </w:r>
      <w:r w:rsidRPr="0014071F">
        <w:tab/>
        <w:t xml:space="preserve">- 3 </w:t>
      </w:r>
      <w:r w:rsidRPr="0014071F">
        <w:tab/>
      </w:r>
      <w:r w:rsidRPr="0014071F">
        <w:tab/>
      </w:r>
      <w:r w:rsidRPr="0014071F">
        <w:tab/>
      </w:r>
      <w:r w:rsidRPr="0014071F">
        <w:tab/>
      </w:r>
      <w:r w:rsidRPr="0014071F">
        <w:tab/>
        <w:t>- E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oceny negatywne: </w:t>
      </w:r>
    </w:p>
    <w:p w:rsidR="00C513B4" w:rsidRDefault="00C513B4" w:rsidP="00C513B4">
      <w:pPr>
        <w:ind w:left="567"/>
        <w:jc w:val="both"/>
      </w:pPr>
      <w:r w:rsidRPr="0014071F">
        <w:t>  niedostateczny</w:t>
      </w:r>
      <w:r w:rsidRPr="0014071F">
        <w:tab/>
        <w:t xml:space="preserve">- 2 </w:t>
      </w:r>
      <w:r w:rsidRPr="0014071F">
        <w:tab/>
      </w:r>
      <w:r w:rsidRPr="0014071F">
        <w:tab/>
      </w:r>
      <w:r w:rsidRPr="0014071F">
        <w:tab/>
      </w:r>
      <w:r w:rsidRPr="0014071F">
        <w:tab/>
      </w:r>
      <w:r w:rsidRPr="0014071F">
        <w:tab/>
        <w:t>- F</w:t>
      </w:r>
    </w:p>
    <w:p w:rsidR="00C513B4" w:rsidRPr="0014071F" w:rsidRDefault="00C513B4" w:rsidP="00C513B4">
      <w:pPr>
        <w:ind w:left="284" w:hanging="284"/>
        <w:jc w:val="both"/>
      </w:pPr>
      <w:r w:rsidRPr="0014071F">
        <w:t>2. Szczegółowe zasady stosowania ECTS określa uchwała Senatu.</w:t>
      </w:r>
    </w:p>
    <w:p w:rsidR="00C513B4" w:rsidRDefault="00C513B4" w:rsidP="00C513B4">
      <w:pPr>
        <w:ind w:left="284" w:hanging="284"/>
        <w:jc w:val="both"/>
      </w:pPr>
      <w:r w:rsidRPr="0014071F">
        <w:t>2. Oceny i zaliczenia – zarówno pozytywne, jak i negatywne - wpisywane są do indeksu, karty okresowych osiągnięć studenta, protokołów.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46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 xml:space="preserve">Średnią ocenę osiągnięć studenta w czasie studiów oblicza się dla celów dydaktycznych </w:t>
      </w:r>
      <w:r w:rsidRPr="0014071F">
        <w:br/>
        <w:t>z dokładnością do dwóch miejsc po przecinku biorąc pod uwagę wszystkie oceny pozytywne  i negatywne uzyskane przez studenta w danym semestrze czy roku studiów lub w całym okresie studiów, z których otrzymaniem wiążą się uzyskane punkty ECTS.</w:t>
      </w:r>
    </w:p>
    <w:p w:rsidR="00C513B4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47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W przypadku przeniesienia się studenta do Uczelni w trakc</w:t>
      </w:r>
      <w:r w:rsidR="00E34835">
        <w:t>ie studiów z innej uczelni lub z </w:t>
      </w:r>
      <w:r w:rsidRPr="0014071F">
        <w:t>innego kierunku (specjalności) w ramach Uczelni, przy obliczaniu średniej ocen osiągnięć studenta za okres studiów są brane pod uwagę</w:t>
      </w:r>
      <w:r w:rsidR="00E34835">
        <w:t xml:space="preserve"> oceny uzyskane z przedmiotów w </w:t>
      </w:r>
      <w:r w:rsidRPr="0014071F">
        <w:t>innych uczelniach</w:t>
      </w:r>
      <w:r>
        <w:t>: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1) zaliczonych przez studenta na innym kierunku studiów (specjalności), jeśli te przedmioty są ujęte w planie studiów kierunku (specjalności), na który się student przeniósł,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zaleconych studentowi do uzupełnienia (w związku z różnicami programowymi), </w:t>
      </w:r>
    </w:p>
    <w:p w:rsidR="00C513B4" w:rsidRDefault="00C513B4" w:rsidP="00C513B4">
      <w:pPr>
        <w:ind w:left="567" w:hanging="283"/>
        <w:jc w:val="both"/>
      </w:pPr>
      <w:r w:rsidRPr="0014071F">
        <w:t xml:space="preserve">3) pozostałych ujętych w planie studiów kierunku (specjalności), na którą student się przeniósł. 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48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Warunkiem wpisania studenta na listę studentów kolejnego semestru jest zaliczenie przez niego poprzedniego semestru zgodnie z wymogami § 33 ust. 2.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</w:p>
    <w:p w:rsidR="00C513B4" w:rsidRPr="0014071F" w:rsidRDefault="00E34835" w:rsidP="00E34835">
      <w:pPr>
        <w:spacing w:line="276" w:lineRule="auto"/>
        <w:jc w:val="center"/>
        <w:rPr>
          <w:b/>
        </w:rPr>
      </w:pPr>
      <w:r w:rsidRPr="0014071F">
        <w:rPr>
          <w:b/>
        </w:rPr>
        <w:t>ROZDZIAŁ 10</w:t>
      </w:r>
    </w:p>
    <w:p w:rsidR="00C513B4" w:rsidRPr="0014071F" w:rsidRDefault="00E34835" w:rsidP="00E34835">
      <w:pPr>
        <w:spacing w:line="276" w:lineRule="auto"/>
        <w:jc w:val="center"/>
        <w:rPr>
          <w:b/>
        </w:rPr>
      </w:pPr>
      <w:r w:rsidRPr="0014071F">
        <w:rPr>
          <w:b/>
        </w:rPr>
        <w:t>SKREŚLENIE Z LISTY STUDENTÓW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49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 zostaje skreślony przez dziekana z listy </w:t>
      </w:r>
      <w:r w:rsidR="00E34835" w:rsidRPr="0014071F">
        <w:t>studentów, jeżeli</w:t>
      </w:r>
      <w:r w:rsidRPr="0014071F">
        <w:t>: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1) nie podjął studiów,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zrezygnował ze studiów,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3) nie złożył w terminie pracy dyplomowej lub egzaminu dyplomowego określonego </w:t>
      </w:r>
      <w:r w:rsidRPr="0014071F">
        <w:br/>
        <w:t xml:space="preserve">w Regulaminie,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4) został ukarany karą dyscyplinarną wydalenia z Uczelni.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Student może być przez dziekana skreślony z listy studentów, jeżeli: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1) nie wykazuje wymaganych programem nauczania i Regulaminem postępów w nauce,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nie uzyskał zaliczenia semestru lub roku w terminie określonym w Regulaminie studiów lub wyznaczonym przez dziekana,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3) nie wniósł w wyznaczonym terminie opłat związanych z odbywaniem studiów.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>3. Student skreślony z listy studentów może się ubiegać o</w:t>
      </w:r>
      <w:r w:rsidR="00E34835">
        <w:t xml:space="preserve"> wznowienie studiów w Uczelni.</w:t>
      </w:r>
    </w:p>
    <w:p w:rsidR="00C513B4" w:rsidRPr="0014071F" w:rsidRDefault="00C513B4" w:rsidP="00C513B4">
      <w:pPr>
        <w:ind w:left="284" w:hanging="284"/>
        <w:jc w:val="both"/>
      </w:pPr>
      <w:r w:rsidRPr="0014071F">
        <w:t>4. Student skreślony przez dziekana z listy studentów z powodów, o których mowa w ust. 2, pkt. 2 i 3, może zamiast odwołania wnieść podanie o ponowne przyjęcie na studia</w:t>
      </w:r>
      <w:r w:rsidRPr="0014071F">
        <w:br/>
        <w:t xml:space="preserve"> i kontynuowanie nauki na dotychczasowych warunkach w terminie 14 dni od dnia doręczenia decyzji o skreśleniu. Wraz z wniesieniem podania Student dokonuje czynności, z powodu której nastąpiło skreślenie z listy studentów. 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</w:p>
    <w:p w:rsidR="00C513B4" w:rsidRPr="00E34835" w:rsidRDefault="00E34835" w:rsidP="00E34835">
      <w:pPr>
        <w:spacing w:line="276" w:lineRule="auto"/>
        <w:jc w:val="center"/>
        <w:rPr>
          <w:b/>
        </w:rPr>
      </w:pPr>
      <w:r w:rsidRPr="00E34835">
        <w:rPr>
          <w:b/>
        </w:rPr>
        <w:t>ROZDZIAŁ 11</w:t>
      </w:r>
    </w:p>
    <w:p w:rsidR="00C513B4" w:rsidRPr="00E34835" w:rsidRDefault="00E34835" w:rsidP="00E34835">
      <w:pPr>
        <w:spacing w:line="276" w:lineRule="auto"/>
        <w:jc w:val="center"/>
        <w:rPr>
          <w:b/>
        </w:rPr>
      </w:pPr>
      <w:r w:rsidRPr="00E34835">
        <w:rPr>
          <w:b/>
        </w:rPr>
        <w:t>UKOŃCZENIE STUDIÓW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50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1. Ukończenie studiów w</w:t>
      </w:r>
      <w:r w:rsidR="00E34835">
        <w:t xml:space="preserve"> Uczelni następuje w przypadku:</w:t>
      </w:r>
    </w:p>
    <w:p w:rsidR="00C513B4" w:rsidRPr="0014071F" w:rsidRDefault="00C513B4" w:rsidP="00C513B4">
      <w:pPr>
        <w:ind w:left="567" w:hanging="283"/>
        <w:jc w:val="both"/>
      </w:pPr>
      <w:r w:rsidRPr="0014071F">
        <w:t>1) studiów pierwszego stopnia - po przygotowaniu pracy licencjackiej i</w:t>
      </w:r>
      <w:r w:rsidR="00E34835">
        <w:t xml:space="preserve"> złożeniu egzaminu dyplomowego,</w:t>
      </w:r>
    </w:p>
    <w:p w:rsidR="00C513B4" w:rsidRPr="0014071F" w:rsidRDefault="00C513B4" w:rsidP="00C513B4">
      <w:pPr>
        <w:ind w:left="567" w:hanging="283"/>
        <w:jc w:val="both"/>
      </w:pPr>
      <w:r w:rsidRPr="0014071F">
        <w:t>2) studiów drugiego stopnia – po przygotowaniu pracy magisterskiej i złożeniu egzaminu dyplomowego, który ma rów</w:t>
      </w:r>
      <w:r w:rsidR="00E34835">
        <w:t>nież charakter obrony tej pracy</w:t>
      </w:r>
    </w:p>
    <w:p w:rsidR="00C513B4" w:rsidRPr="0014071F" w:rsidRDefault="00C513B4" w:rsidP="00C513B4">
      <w:pPr>
        <w:jc w:val="both"/>
      </w:pPr>
      <w:r w:rsidRPr="0014071F">
        <w:t>2. Data złożenia egzaminu dyplomoweg</w:t>
      </w:r>
      <w:r w:rsidR="00E34835">
        <w:t>o jest datą ukończenia studiów.</w:t>
      </w:r>
    </w:p>
    <w:p w:rsidR="00C513B4" w:rsidRPr="0014071F" w:rsidRDefault="00C513B4" w:rsidP="00C513B4">
      <w:pPr>
        <w:jc w:val="both"/>
      </w:pPr>
      <w:r w:rsidRPr="0014071F">
        <w:t>3. Warunkiem przystąpieni</w:t>
      </w:r>
      <w:r w:rsidR="00E34835">
        <w:t>a do egzaminu dyplomowego jest:</w:t>
      </w:r>
    </w:p>
    <w:p w:rsidR="00C513B4" w:rsidRDefault="00C513B4" w:rsidP="00C513B4">
      <w:pPr>
        <w:ind w:left="567" w:hanging="283"/>
        <w:jc w:val="both"/>
      </w:pPr>
      <w:r w:rsidRPr="0014071F">
        <w:t xml:space="preserve">1) na studiach pierwszego stopnia – zaliczenie ostatniego, szóstego lub siódmego semestru oraz złożenie pracy licencjackiej, która uzyskała pozytywną opinię kierownika </w:t>
      </w:r>
      <w:r w:rsidR="00E34835">
        <w:t>naukowego i pozytywną recenzję.</w:t>
      </w:r>
    </w:p>
    <w:p w:rsidR="00C513B4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51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Egzaminy dyplomowe przeprowadzają komisje egzaminacyjne w składzie trzech osób</w:t>
      </w:r>
      <w:r>
        <w:t>,</w:t>
      </w:r>
      <w:r w:rsidRPr="0014071F">
        <w:t xml:space="preserve"> powoływane przez dziekanów.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Nauczycieli akademickich</w:t>
      </w:r>
      <w:r>
        <w:t>,</w:t>
      </w:r>
      <w:r w:rsidRPr="0014071F">
        <w:t xml:space="preserve"> mogących pełnić funkcje przewodniczących komisji egzaminacyjnych</w:t>
      </w:r>
      <w:r>
        <w:t>,</w:t>
      </w:r>
      <w:r w:rsidRPr="0014071F">
        <w:t xml:space="preserve"> wyznacza rektor na wniosek dziekanów.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Skład komisji egzaminacyjnej ustala dziekan, przy czym w składzie komisji egzaminacyjnej powinni znaleźć się – kierownik naukowy i recenzent pracy dyplomowej. </w:t>
      </w:r>
    </w:p>
    <w:p w:rsidR="00C513B4" w:rsidRPr="0014071F" w:rsidRDefault="00C513B4" w:rsidP="00C513B4">
      <w:pPr>
        <w:ind w:left="284" w:hanging="284"/>
        <w:jc w:val="both"/>
      </w:pPr>
      <w:r w:rsidRPr="0014071F">
        <w:t>5. Terminy wszystkich egzaminó</w:t>
      </w:r>
      <w:r w:rsidR="00E34835">
        <w:t>w dyplomowych wyznacza dziekan.</w:t>
      </w:r>
    </w:p>
    <w:p w:rsidR="00C513B4" w:rsidRDefault="00C513B4" w:rsidP="00C513B4">
      <w:pPr>
        <w:ind w:left="284" w:hanging="284"/>
        <w:jc w:val="both"/>
      </w:pPr>
      <w:r w:rsidRPr="0014071F">
        <w:t xml:space="preserve">6. Egzamin dyplomowy powinien odbyć się w terminie nieprzekraczającym dwóch miesięcy od daty złożenia pracy dyplomowej. 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52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W czasie trwania studiów pierwszego stopnia student obowiązany jest napisać pracę licencjacką i złożyć egzamin dyplomowy.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Tematy prac licencjackich oraz kierowników naukowych poszczególnych prac zatwierdza dziekan.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Student ma prawo zaproponować własny temat pracy licencjackiej lub może wybrać jeden z tematów </w:t>
      </w:r>
      <w:r>
        <w:t>za</w:t>
      </w:r>
      <w:r w:rsidRPr="0014071F">
        <w:t xml:space="preserve">proponowanych przez Uczelnię.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Student pisze pracę licencjacką pod kierunkiem wyznaczonego przez dziekana kierownika naukowego z tytułem naukowym profesora lub ze stopniem naukowym doktora habilitowanego albo doktora. </w:t>
      </w:r>
    </w:p>
    <w:p w:rsidR="00C513B4" w:rsidRDefault="00C513B4" w:rsidP="00C513B4">
      <w:pPr>
        <w:ind w:left="284" w:hanging="284"/>
        <w:jc w:val="both"/>
      </w:pPr>
      <w:r w:rsidRPr="0014071F">
        <w:t>5. Tematyka seminariów licencjackich jest udostępniana ogółowi studentów</w:t>
      </w:r>
      <w:r>
        <w:t>,</w:t>
      </w:r>
      <w:r w:rsidRPr="0014071F">
        <w:t xml:space="preserve"> na co najmniej miesiąc przed rozpoczęciem tych seminariów.  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53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Praca licencjacka musi być przedstawiona na piśmie oraz w formie elektronicznej. Należy ją złożyć w dwóch egzemplarzach na piśmie i w dwóch egzemplarzach na płytach CD do dziekanatu, po uzyskaniu pisemnej akc</w:t>
      </w:r>
      <w:r w:rsidR="00E34835">
        <w:t>eptacji kierownika naukowego, w </w:t>
      </w:r>
      <w:r w:rsidRPr="0014071F">
        <w:t xml:space="preserve">terminie do dnia 15 września danego roku akademickiego. </w:t>
      </w:r>
    </w:p>
    <w:p w:rsidR="00C513B4" w:rsidRPr="0014071F" w:rsidRDefault="00C513B4" w:rsidP="00C513B4">
      <w:pPr>
        <w:ind w:left="284" w:hanging="284"/>
        <w:jc w:val="both"/>
      </w:pPr>
      <w:r w:rsidRPr="0014071F">
        <w:t>2. Dziekan</w:t>
      </w:r>
      <w:r>
        <w:t>,</w:t>
      </w:r>
      <w:r w:rsidRPr="0014071F">
        <w:t xml:space="preserve"> na uzasadniony wniosek studenta</w:t>
      </w:r>
      <w:r>
        <w:t>,</w:t>
      </w:r>
      <w:r w:rsidRPr="0014071F">
        <w:t xml:space="preserve"> może wydłużyć termin złożenia pracy licencjackiej na okres nie dłuższy niż trzy miesiące.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Student, który nie złożył pracy licencjackiej w terminie określonym w ust. 1 lub w ust. 2 zostaje skreślony z listy studentów.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Osoba skreślona z listy studentów może wystąpić do dziekana z prośbą o wznowienie studiów. </w:t>
      </w:r>
    </w:p>
    <w:p w:rsidR="00C513B4" w:rsidRDefault="00C513B4" w:rsidP="00C513B4">
      <w:pPr>
        <w:ind w:left="284" w:hanging="284"/>
        <w:jc w:val="both"/>
      </w:pPr>
      <w:r w:rsidRPr="0014071F">
        <w:t>5. Wydając decyzję o wznowieniu studiów, dziekan ustala obowiązek powtórzenia ostatniego roku lub ostatniego semestru studiów</w:t>
      </w:r>
      <w:r w:rsidR="00E34835">
        <w:t>, uwzględniając okres przerwy w </w:t>
      </w:r>
      <w:r w:rsidRPr="0014071F">
        <w:t xml:space="preserve">studiach, liczbę różnic programowych, oraz terminy zaliczenia ewentualnych różnic programowych. 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54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Praca licencjacka zaopiniowana pozytywnie przez kierownika naukowego jest kierowana do recenzji. Recenzję pracy licencjackiej na odpowiednim formularzu przygotowuje zaakceptowany przez dziekana nauczyciel akademicki Uczelni </w:t>
      </w:r>
      <w:r w:rsidR="00E34835" w:rsidRPr="0014071F">
        <w:t>posiadający, co</w:t>
      </w:r>
      <w:r w:rsidRPr="0014071F">
        <w:t xml:space="preserve"> najmniej stopień naukowy doktora (w szczególnych przypadkach recenzja może być przygotowana przez recenzenta</w:t>
      </w:r>
      <w:r w:rsidR="00E34835">
        <w:t xml:space="preserve"> spoza Uczelni) w terminie do 2 </w:t>
      </w:r>
      <w:r w:rsidRPr="0014071F">
        <w:t xml:space="preserve">tygodni od otrzymania pracy.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Opinia i recenzja pracy licencjackiej kończą się oceną zgodną ze skalą ocen stosowaną </w:t>
      </w:r>
      <w:r w:rsidRPr="0014071F">
        <w:br/>
        <w:t xml:space="preserve">w Uczelni.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W przypadku negatywnej recenzji dziekan wyznacza następnego recenzenta. Pozytywna druga recenzja stanowi podstawę decyzji dziekana o dopuszczeniu studenta do egzaminu dyplomowego. </w:t>
      </w:r>
    </w:p>
    <w:p w:rsidR="00C513B4" w:rsidRDefault="00C513B4" w:rsidP="00C513B4">
      <w:pPr>
        <w:ind w:left="284" w:hanging="284"/>
        <w:jc w:val="both"/>
      </w:pPr>
      <w:r w:rsidRPr="0014071F">
        <w:t xml:space="preserve">4. Negatywna druga recenzja pracy jest równoznaczna z obowiązkiem studenta przygotowania nowej pracy licencjackiej i powtórzeniem ostatniego semestru studiów. 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55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W razie dłuższej nieobecności kierownika naukowego, która mogła wpłynąć na opóźnienie terminu złożenia pracy przez studenta, dziekan wyznacza nauczyciela akademickiego, który przejmie obowiązek kierowania pracą. </w:t>
      </w:r>
    </w:p>
    <w:p w:rsidR="00C513B4" w:rsidRDefault="00C513B4" w:rsidP="00C513B4">
      <w:pPr>
        <w:ind w:left="284" w:hanging="284"/>
        <w:jc w:val="both"/>
      </w:pPr>
      <w:r w:rsidRPr="0014071F">
        <w:t>2. Zmiana kierującego w okresie ostatnich 6 miesięcy przed granicznym terminem jej złożenia może stanowić podstawę do przedłużenia terminu złożenia pracy maksymalnie o</w:t>
      </w:r>
      <w:r>
        <w:rPr>
          <w:lang w:val="uk-UA"/>
        </w:rPr>
        <w:t> </w:t>
      </w:r>
      <w:r w:rsidRPr="0014071F">
        <w:t xml:space="preserve">3 miesiące. </w:t>
      </w:r>
    </w:p>
    <w:p w:rsidR="00E34835" w:rsidRDefault="00E34835" w:rsidP="00C513B4">
      <w:pPr>
        <w:ind w:left="284" w:hanging="284"/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56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>1. Egzamin d</w:t>
      </w:r>
      <w:r w:rsidR="00E34835">
        <w:t>yplomowy jest egzaminem ustnym.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Podczas egzaminu student odpowiada na trzy pytania – dwa losowane przez studenta </w:t>
      </w:r>
      <w:r w:rsidRPr="0014071F">
        <w:br/>
        <w:t xml:space="preserve">i trzecie zadane </w:t>
      </w:r>
      <w:r w:rsidR="00E34835">
        <w:t>przez przewodniczącego komisji.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Zakres problemowy egzaminu dyplomowego określa </w:t>
      </w:r>
      <w:r w:rsidRPr="00CA601A">
        <w:t>dziekan</w:t>
      </w:r>
      <w:r w:rsidR="00E34835">
        <w:t>.</w:t>
      </w:r>
    </w:p>
    <w:p w:rsidR="00C513B4" w:rsidRPr="0014071F" w:rsidRDefault="00C513B4" w:rsidP="00C513B4">
      <w:pPr>
        <w:ind w:left="284" w:hanging="284"/>
        <w:jc w:val="both"/>
      </w:pPr>
      <w:r w:rsidRPr="0014071F">
        <w:t>4. Ocenę z egzaminu dyplomowego ustala przewodniczący komisji po zasięgnięciu opinii członków komisji wg sk</w:t>
      </w:r>
      <w:r w:rsidR="00E34835">
        <w:t>ali ocen stosowanych w Uczelni.</w:t>
      </w:r>
    </w:p>
    <w:p w:rsidR="00C513B4" w:rsidRDefault="00C513B4" w:rsidP="00C513B4">
      <w:pPr>
        <w:ind w:left="284" w:hanging="284"/>
        <w:jc w:val="both"/>
      </w:pPr>
      <w:r w:rsidRPr="0014071F">
        <w:t>5. Przewodniczący komisji może z ważnych powodów przerwać egzamin dyplomowy</w:t>
      </w:r>
      <w:r w:rsidRPr="0014071F">
        <w:br/>
        <w:t xml:space="preserve"> i wyznaczyć termin kontynuowania egzaminu w okresie nie dłuższym niż dwa tygodnie. </w:t>
      </w:r>
    </w:p>
    <w:p w:rsidR="00C513B4" w:rsidRPr="0014071F" w:rsidRDefault="00C513B4" w:rsidP="00C513B4">
      <w:pPr>
        <w:jc w:val="both"/>
      </w:pPr>
    </w:p>
    <w:p w:rsidR="00C513B4" w:rsidRPr="002A58CF" w:rsidRDefault="00C513B4" w:rsidP="00C513B4">
      <w:pPr>
        <w:jc w:val="center"/>
        <w:rPr>
          <w:b/>
        </w:rPr>
      </w:pPr>
      <w:r w:rsidRPr="002A58CF">
        <w:rPr>
          <w:b/>
        </w:rPr>
        <w:t>§ 57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W przypadku uzyskania podczas egzaminu dyplomowego oceny niedostatecznej lub nieusprawiedliwionego nieprzystąpienia do egzaminu dziekan wyznacza nowy termin </w:t>
      </w:r>
      <w:r w:rsidR="00E34835" w:rsidRPr="0014071F">
        <w:t>egzaminu, jako</w:t>
      </w:r>
      <w:r w:rsidRPr="0014071F">
        <w:t xml:space="preserve"> ostateczny. Powtórny egzamin może być przeprowadzony po upływie 1</w:t>
      </w:r>
      <w:r>
        <w:rPr>
          <w:lang w:val="uk-UA"/>
        </w:rPr>
        <w:t> </w:t>
      </w:r>
      <w:r w:rsidRPr="0014071F">
        <w:t xml:space="preserve">miesiąca, nie później jednak niż przed upływem 3 miesięcy po pierwszym egzaminie.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W przypadku negatywnej oceny podczas egzaminu w drugim terminie dziekan skreśla studenta z listy studentów. </w:t>
      </w:r>
    </w:p>
    <w:p w:rsidR="00C513B4" w:rsidRPr="0014071F" w:rsidRDefault="00C513B4" w:rsidP="00C513B4">
      <w:pPr>
        <w:jc w:val="both"/>
      </w:pPr>
    </w:p>
    <w:p w:rsidR="00C513B4" w:rsidRPr="00CA601A" w:rsidRDefault="00C513B4" w:rsidP="00C513B4">
      <w:pPr>
        <w:jc w:val="center"/>
        <w:rPr>
          <w:b/>
        </w:rPr>
      </w:pPr>
      <w:r w:rsidRPr="00CA601A">
        <w:rPr>
          <w:b/>
        </w:rPr>
        <w:t>§ 58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Student, który uzyskał pozytywną ocenę z egzaminu dyplomowego kończącego studia pierwszego stopnia, otrzymuje dyplom ukończenia studiów pierwszego stopnia oraz tytuł licencjata /inżyniera/.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Podstawę do obliczenia końcowego wyniku studiów pierwszego stopnia odnotowanego </w:t>
      </w:r>
      <w:r w:rsidRPr="0014071F">
        <w:br/>
        <w:t xml:space="preserve">w dyplomie stanowią: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1) średnia ocena osiągnięć studenta w czasie studiów pierwszego stopnia, obliczona zgodnie z § 46,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średnia ocena pracy dyplomowej (z ocen kierownika naukowego i recenzenta),  </w:t>
      </w:r>
    </w:p>
    <w:p w:rsidR="00C513B4" w:rsidRDefault="00C513B4" w:rsidP="00C513B4">
      <w:pPr>
        <w:ind w:firstLine="284"/>
        <w:jc w:val="both"/>
      </w:pPr>
      <w:r w:rsidRPr="0014071F">
        <w:t xml:space="preserve">3) średnia ocena egzaminu dyplomowego. </w:t>
      </w:r>
    </w:p>
    <w:p w:rsidR="00C513B4" w:rsidRPr="0014071F" w:rsidRDefault="00C513B4" w:rsidP="00C513B4">
      <w:pPr>
        <w:jc w:val="both"/>
      </w:pPr>
      <w:r w:rsidRPr="0014071F">
        <w:t xml:space="preserve">3. Końcową ocenę ze studiów stanowi suma: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1) 3/5 (60%) średniej oceny, o której mowa w ust. 2 pkt. 1;  </w:t>
      </w:r>
    </w:p>
    <w:p w:rsidR="00C513B4" w:rsidRPr="0014071F" w:rsidRDefault="00C513B4" w:rsidP="00C513B4">
      <w:pPr>
        <w:ind w:left="567" w:hanging="283"/>
        <w:jc w:val="both"/>
      </w:pPr>
      <w:r w:rsidRPr="0014071F">
        <w:t xml:space="preserve">2) 2/5 (40%), po 20% ocen, o których mowa w </w:t>
      </w:r>
      <w:r w:rsidR="00BD47E9">
        <w:t>ust. 2 pkt. 2 i 3 – obliczona z </w:t>
      </w:r>
      <w:r w:rsidRPr="0014071F">
        <w:t xml:space="preserve">dokładnością do dwóch miejsc po przecinku. </w:t>
      </w:r>
    </w:p>
    <w:p w:rsidR="00C513B4" w:rsidRDefault="00C513B4" w:rsidP="00C513B4">
      <w:pPr>
        <w:jc w:val="both"/>
      </w:pPr>
      <w:r w:rsidRPr="0014071F">
        <w:t xml:space="preserve">4. Ocenę stanowiącą końcowy wynik studiów wylicza komisja egzaminacyjna. </w:t>
      </w:r>
    </w:p>
    <w:p w:rsidR="00C513B4" w:rsidRPr="0014071F" w:rsidRDefault="00C513B4" w:rsidP="00C513B4">
      <w:pPr>
        <w:jc w:val="both"/>
      </w:pPr>
    </w:p>
    <w:p w:rsidR="00C513B4" w:rsidRPr="00CA601A" w:rsidRDefault="00C513B4" w:rsidP="00C513B4">
      <w:pPr>
        <w:jc w:val="center"/>
        <w:rPr>
          <w:b/>
        </w:rPr>
      </w:pPr>
      <w:r w:rsidRPr="00CA601A">
        <w:rPr>
          <w:b/>
        </w:rPr>
        <w:t>§ 59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1. W dyplomie ukończenia studiów wyższych wpisuje się ogólną ocenę studiów zgodnie</w:t>
      </w:r>
      <w:r w:rsidRPr="0014071F">
        <w:br/>
        <w:t xml:space="preserve"> z zasadą: </w:t>
      </w:r>
    </w:p>
    <w:p w:rsidR="00C513B4" w:rsidRPr="0014071F" w:rsidRDefault="00C513B4" w:rsidP="00C513B4">
      <w:pPr>
        <w:ind w:left="284"/>
        <w:jc w:val="both"/>
      </w:pPr>
      <w:r w:rsidRPr="0014071F">
        <w:t xml:space="preserve">1) do 3,39 </w:t>
      </w:r>
      <w:r w:rsidRPr="0014071F">
        <w:tab/>
      </w:r>
      <w:r w:rsidRPr="0014071F">
        <w:tab/>
      </w:r>
      <w:r>
        <w:tab/>
      </w:r>
      <w:r w:rsidRPr="0014071F">
        <w:t>– dostateczny</w:t>
      </w:r>
      <w:r w:rsidRPr="0014071F">
        <w:tab/>
        <w:t xml:space="preserve"> </w:t>
      </w:r>
      <w:r w:rsidRPr="0014071F">
        <w:tab/>
        <w:t>(3.0),</w:t>
      </w:r>
    </w:p>
    <w:p w:rsidR="00C513B4" w:rsidRPr="0014071F" w:rsidRDefault="00C513B4" w:rsidP="00C513B4">
      <w:pPr>
        <w:ind w:left="284"/>
        <w:jc w:val="both"/>
      </w:pPr>
      <w:r w:rsidRPr="0014071F">
        <w:t xml:space="preserve">2) 3,40 – 3.80 </w:t>
      </w:r>
      <w:r w:rsidRPr="0014071F">
        <w:tab/>
      </w:r>
      <w:r w:rsidRPr="0014071F">
        <w:tab/>
        <w:t xml:space="preserve">– dostateczny plus </w:t>
      </w:r>
      <w:r w:rsidRPr="0014071F">
        <w:tab/>
        <w:t>(3.5),</w:t>
      </w:r>
    </w:p>
    <w:p w:rsidR="00C513B4" w:rsidRPr="0014071F" w:rsidRDefault="00C513B4" w:rsidP="00C513B4">
      <w:pPr>
        <w:ind w:left="284"/>
        <w:jc w:val="both"/>
      </w:pPr>
      <w:r w:rsidRPr="0014071F">
        <w:t xml:space="preserve">3) 3,81 – 4,25 </w:t>
      </w:r>
      <w:r w:rsidRPr="0014071F">
        <w:tab/>
      </w:r>
      <w:r w:rsidRPr="0014071F">
        <w:tab/>
        <w:t xml:space="preserve">– dobry </w:t>
      </w:r>
      <w:r w:rsidRPr="0014071F">
        <w:tab/>
      </w:r>
      <w:r w:rsidRPr="0014071F">
        <w:tab/>
        <w:t>(4.0),</w:t>
      </w:r>
    </w:p>
    <w:p w:rsidR="00C513B4" w:rsidRPr="0014071F" w:rsidRDefault="00C513B4" w:rsidP="00C513B4">
      <w:pPr>
        <w:ind w:left="284"/>
        <w:jc w:val="both"/>
      </w:pPr>
      <w:r w:rsidRPr="0014071F">
        <w:t xml:space="preserve">4) 4,26 – 4,50 </w:t>
      </w:r>
      <w:r w:rsidRPr="0014071F">
        <w:tab/>
      </w:r>
      <w:r w:rsidRPr="0014071F">
        <w:tab/>
        <w:t xml:space="preserve">– dobry plus </w:t>
      </w:r>
      <w:r w:rsidRPr="0014071F">
        <w:tab/>
      </w:r>
      <w:r w:rsidRPr="0014071F">
        <w:tab/>
        <w:t>(4.5),</w:t>
      </w:r>
    </w:p>
    <w:p w:rsidR="00C513B4" w:rsidRPr="0014071F" w:rsidRDefault="00C513B4" w:rsidP="00C513B4">
      <w:pPr>
        <w:ind w:left="284"/>
        <w:jc w:val="both"/>
      </w:pPr>
      <w:r w:rsidRPr="0014071F">
        <w:t>5) powyżej 4,50</w:t>
      </w:r>
      <w:r w:rsidRPr="0014071F">
        <w:tab/>
      </w:r>
      <w:r>
        <w:tab/>
      </w:r>
      <w:r w:rsidRPr="0014071F">
        <w:t xml:space="preserve">– bardzo dobry </w:t>
      </w:r>
      <w:r w:rsidRPr="0014071F">
        <w:tab/>
        <w:t>(5,0).</w:t>
      </w:r>
    </w:p>
    <w:p w:rsidR="00C513B4" w:rsidRDefault="00C513B4" w:rsidP="00C513B4">
      <w:pPr>
        <w:ind w:left="284" w:hanging="284"/>
        <w:jc w:val="both"/>
      </w:pPr>
      <w:r w:rsidRPr="0014071F">
        <w:t>2. Ostateczny wynik studiów nie może być wyższy niż dostateczny, w odniesieniu do studentów, którzy w toku studiów uzyskali średnią arytmetyczną z egzaminów lub zaliczeń poniżej 3,0.</w:t>
      </w:r>
    </w:p>
    <w:p w:rsidR="00C513B4" w:rsidRDefault="00C513B4" w:rsidP="00C513B4">
      <w:pPr>
        <w:ind w:left="284" w:hanging="284"/>
        <w:jc w:val="both"/>
      </w:pPr>
      <w:r w:rsidRPr="0014071F">
        <w:t>3. Na pisemny wniosek promotora Komisja może pod</w:t>
      </w:r>
      <w:r w:rsidR="00BD47E9">
        <w:t>wyższyć ocenę o jeden stopień w </w:t>
      </w:r>
      <w:r w:rsidRPr="0014071F">
        <w:t>skali ocen ustalonej w ust.1 tylko w przypadku, gdy dla uzyskania wyższej oceny brakuje nie więcej niż 0.2 punktu. Nie dotyczy to studentów, o których mowa w ust.2.</w:t>
      </w:r>
    </w:p>
    <w:p w:rsidR="00C513B4" w:rsidRDefault="00C513B4" w:rsidP="00C513B4">
      <w:pPr>
        <w:ind w:left="284" w:hanging="284"/>
        <w:jc w:val="both"/>
      </w:pPr>
      <w:r w:rsidRPr="0014071F">
        <w:t xml:space="preserve">4. W przypadku studiowania na dwóch specjalnościach średnia arytmetyczna ocen </w:t>
      </w:r>
      <w:r w:rsidRPr="0014071F">
        <w:br/>
        <w:t>z egzaminów i zaliczeń dotyczy wszystkich egzaminów i zaliczeń na obu specjalnościach.</w:t>
      </w:r>
      <w:r w:rsidRPr="0014071F">
        <w:rPr>
          <w:highlight w:val="yellow"/>
        </w:rPr>
        <w:t xml:space="preserve"> </w:t>
      </w:r>
    </w:p>
    <w:p w:rsidR="00C513B4" w:rsidRPr="0014071F" w:rsidRDefault="00C513B4" w:rsidP="00C513B4">
      <w:pPr>
        <w:jc w:val="both"/>
      </w:pPr>
    </w:p>
    <w:p w:rsidR="00C513B4" w:rsidRPr="00CA601A" w:rsidRDefault="00C513B4" w:rsidP="00C513B4">
      <w:pPr>
        <w:jc w:val="center"/>
        <w:rPr>
          <w:b/>
        </w:rPr>
      </w:pPr>
      <w:r w:rsidRPr="00CA601A">
        <w:rPr>
          <w:b/>
        </w:rPr>
        <w:t>§ 60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jc w:val="both"/>
      </w:pPr>
      <w:r w:rsidRPr="0014071F">
        <w:t>Absolwent ma prawo do zachowania indeksu.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</w:p>
    <w:p w:rsidR="00C513B4" w:rsidRPr="0014071F" w:rsidRDefault="00BD47E9" w:rsidP="00BD47E9">
      <w:pPr>
        <w:spacing w:line="276" w:lineRule="auto"/>
        <w:jc w:val="center"/>
        <w:rPr>
          <w:b/>
        </w:rPr>
      </w:pPr>
      <w:r w:rsidRPr="0014071F">
        <w:rPr>
          <w:b/>
        </w:rPr>
        <w:t>ROZDZIAŁ 12</w:t>
      </w:r>
    </w:p>
    <w:p w:rsidR="00C513B4" w:rsidRPr="0014071F" w:rsidRDefault="00BD47E9" w:rsidP="00BD47E9">
      <w:pPr>
        <w:spacing w:line="276" w:lineRule="auto"/>
        <w:jc w:val="center"/>
        <w:rPr>
          <w:b/>
        </w:rPr>
      </w:pPr>
      <w:r w:rsidRPr="0014071F">
        <w:rPr>
          <w:b/>
        </w:rPr>
        <w:t>WYRÓŻNIENIA STUDENTÓW</w:t>
      </w:r>
    </w:p>
    <w:p w:rsidR="00C513B4" w:rsidRPr="0014071F" w:rsidRDefault="00C513B4" w:rsidP="00C513B4">
      <w:pPr>
        <w:jc w:val="both"/>
      </w:pPr>
    </w:p>
    <w:p w:rsidR="00C513B4" w:rsidRPr="00CA601A" w:rsidRDefault="00C513B4" w:rsidP="00C513B4">
      <w:pPr>
        <w:jc w:val="center"/>
        <w:rPr>
          <w:b/>
        </w:rPr>
      </w:pPr>
      <w:r w:rsidRPr="00CA601A">
        <w:rPr>
          <w:b/>
        </w:rPr>
        <w:t>§ 61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Studentom po ukończeniu pierwszego roku studiów mogą być przyznawane z funduszy Uczelni stypendia za działalność na rzecz Uczelni.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Stypendia przyznaje założyciel na wniosek rektora.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Stypendia przyznawane są w formie zniżki w opłacie czesnego, oddzielnie dla studentów studiów stacjonarnych i niestacjonarnych.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Wysokość i liczbę stypendiów ustala założyciel w porozumieniu z rektorem.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5. Stypendia przyznawane są na jeden rok akademicki,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6. Założyciel na wniosek rektora może w trakcie trwania roku akademickiego zawiesić lub cofnąć przyznane stypendium, jeżeli student naruszył Statut lub Regulamin, albo wyraźnie obniżył swą aktywność. Rektor może w tej sprawie zasięgnąć opinii samorządu studenckiego. </w:t>
      </w:r>
    </w:p>
    <w:p w:rsidR="00C513B4" w:rsidRPr="0014071F" w:rsidRDefault="00C513B4" w:rsidP="00C513B4">
      <w:pPr>
        <w:jc w:val="both"/>
      </w:pPr>
    </w:p>
    <w:p w:rsidR="00C513B4" w:rsidRPr="00CA601A" w:rsidRDefault="00C513B4" w:rsidP="00C513B4">
      <w:pPr>
        <w:jc w:val="center"/>
        <w:rPr>
          <w:b/>
        </w:rPr>
      </w:pPr>
      <w:r w:rsidRPr="00CA601A">
        <w:rPr>
          <w:b/>
        </w:rPr>
        <w:t>§ 62</w:t>
      </w:r>
    </w:p>
    <w:p w:rsidR="00C513B4" w:rsidRDefault="00C513B4" w:rsidP="00C513B4">
      <w:pPr>
        <w:jc w:val="both"/>
      </w:pP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1. Studentom po ukończeniu pierwszego roku studiów na każdym kierunku studiów przyznawany jest tytuł Studenta Roku.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2. Student Roku jest tytułem honorowym, nadawanym podczas inauguracji nowego roku akademickiego.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3. Tytuł nadawany jest studentom studiów stacjonarnych lub niestacjonarnych za osiągnięcie najlepszych wyników w zakończonym roku akademickim.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4. Tytuł Studenta Roku przysługuje uhonorowanemu przez cały kolejny rok akademicki. </w:t>
      </w:r>
    </w:p>
    <w:p w:rsidR="00C513B4" w:rsidRPr="0014071F" w:rsidRDefault="00C513B4" w:rsidP="00C513B4">
      <w:pPr>
        <w:ind w:left="284" w:hanging="284"/>
        <w:jc w:val="both"/>
      </w:pPr>
      <w:r w:rsidRPr="0014071F">
        <w:t xml:space="preserve">5. Tytuł Studenta Roku nadaje rektor na wniosek dziekana. 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center"/>
        <w:rPr>
          <w:b/>
        </w:rPr>
      </w:pPr>
    </w:p>
    <w:p w:rsidR="00C513B4" w:rsidRPr="00BD47E9" w:rsidRDefault="00BD47E9" w:rsidP="00BD47E9">
      <w:pPr>
        <w:spacing w:line="276" w:lineRule="auto"/>
        <w:jc w:val="center"/>
        <w:rPr>
          <w:b/>
        </w:rPr>
      </w:pPr>
      <w:r w:rsidRPr="00BD47E9">
        <w:rPr>
          <w:b/>
        </w:rPr>
        <w:t>ROZDZIAŁ 13</w:t>
      </w:r>
    </w:p>
    <w:p w:rsidR="00C513B4" w:rsidRPr="00BD47E9" w:rsidRDefault="00BD47E9" w:rsidP="00BD47E9">
      <w:pPr>
        <w:spacing w:line="276" w:lineRule="auto"/>
        <w:jc w:val="center"/>
        <w:rPr>
          <w:b/>
        </w:rPr>
      </w:pPr>
      <w:r w:rsidRPr="00BD47E9">
        <w:rPr>
          <w:b/>
        </w:rPr>
        <w:t>PRZEPISY PRZEJŚCIOWE I KOŃCOWE</w:t>
      </w:r>
    </w:p>
    <w:p w:rsidR="00C513B4" w:rsidRPr="0014071F" w:rsidRDefault="00C513B4" w:rsidP="00C513B4">
      <w:pPr>
        <w:jc w:val="both"/>
      </w:pPr>
      <w:bookmarkStart w:id="0" w:name="_GoBack"/>
      <w:bookmarkEnd w:id="0"/>
    </w:p>
    <w:p w:rsidR="00C513B4" w:rsidRDefault="00C513B4" w:rsidP="00C513B4">
      <w:pPr>
        <w:jc w:val="center"/>
        <w:rPr>
          <w:b/>
        </w:rPr>
      </w:pPr>
      <w:r w:rsidRPr="00CA601A">
        <w:rPr>
          <w:b/>
        </w:rPr>
        <w:t>§ 63</w:t>
      </w:r>
    </w:p>
    <w:p w:rsidR="00C513B4" w:rsidRPr="00CA601A" w:rsidRDefault="00C513B4" w:rsidP="00C513B4">
      <w:pPr>
        <w:jc w:val="center"/>
        <w:rPr>
          <w:b/>
        </w:rPr>
      </w:pPr>
    </w:p>
    <w:p w:rsidR="00C513B4" w:rsidRPr="0014071F" w:rsidRDefault="00C513B4" w:rsidP="00C513B4">
      <w:pPr>
        <w:jc w:val="both"/>
      </w:pPr>
      <w:r w:rsidRPr="0014071F">
        <w:t xml:space="preserve">Regulamin wchodzi w życie po zatwierdzeniu przez </w:t>
      </w:r>
      <w:r>
        <w:t>Senat Uczelni</w:t>
      </w:r>
      <w:r w:rsidRPr="0014071F">
        <w:t>.</w:t>
      </w:r>
    </w:p>
    <w:p w:rsidR="00C513B4" w:rsidRPr="0014071F" w:rsidRDefault="00C513B4" w:rsidP="00C513B4">
      <w:pPr>
        <w:jc w:val="both"/>
      </w:pPr>
    </w:p>
    <w:p w:rsidR="00C513B4" w:rsidRDefault="00C513B4" w:rsidP="00C513B4">
      <w:pPr>
        <w:jc w:val="both"/>
      </w:pPr>
    </w:p>
    <w:p w:rsidR="00F24344" w:rsidRDefault="00BD47E9"/>
    <w:sectPr w:rsidR="00F24344" w:rsidSect="00C513B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70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BF" w:rsidRDefault="00BD47E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BF" w:rsidRDefault="00BD47E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18</w:t>
    </w:r>
    <w:r>
      <w:fldChar w:fldCharType="end"/>
    </w:r>
  </w:p>
  <w:p w:rsidR="00BE13BF" w:rsidRDefault="00BD47E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BF" w:rsidRDefault="00BD47E9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BF" w:rsidRDefault="00BD47E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BF" w:rsidRDefault="00BD47E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3BF" w:rsidRDefault="00BD47E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B4"/>
    <w:rsid w:val="000E2F79"/>
    <w:rsid w:val="0076118D"/>
    <w:rsid w:val="008D5605"/>
    <w:rsid w:val="00972765"/>
    <w:rsid w:val="00AA1F01"/>
    <w:rsid w:val="00BA7224"/>
    <w:rsid w:val="00BD47E9"/>
    <w:rsid w:val="00C513B4"/>
    <w:rsid w:val="00D06407"/>
    <w:rsid w:val="00DB19C7"/>
    <w:rsid w:val="00E34835"/>
    <w:rsid w:val="00FB75F4"/>
    <w:rsid w:val="00FD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3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3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13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513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3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13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3B4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3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3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13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513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3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13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3B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5814</Words>
  <Characters>34886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Wssg</dc:creator>
  <cp:lastModifiedBy>Wssg</cp:lastModifiedBy>
  <cp:revision>2</cp:revision>
  <dcterms:created xsi:type="dcterms:W3CDTF">2020-08-05T15:48:00Z</dcterms:created>
  <dcterms:modified xsi:type="dcterms:W3CDTF">2020-08-05T15:48:00Z</dcterms:modified>
</cp:coreProperties>
</file>