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C1" w:rsidRPr="00F85BC1" w:rsidRDefault="00F85BC1" w:rsidP="00F85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BC1">
        <w:rPr>
          <w:rFonts w:ascii="Times New Roman" w:eastAsia="Times New Roman" w:hAnsi="Times New Roman" w:cs="Times New Roman"/>
          <w:b/>
          <w:sz w:val="24"/>
          <w:szCs w:val="24"/>
        </w:rPr>
        <w:t>PROGRAM</w:t>
      </w:r>
    </w:p>
    <w:p w:rsidR="00F85BC1" w:rsidRPr="00F85BC1" w:rsidRDefault="00F85BC1" w:rsidP="00F85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BC1">
        <w:rPr>
          <w:rFonts w:ascii="Times New Roman" w:eastAsia="Times New Roman" w:hAnsi="Times New Roman" w:cs="Times New Roman"/>
          <w:b/>
          <w:sz w:val="24"/>
          <w:szCs w:val="24"/>
        </w:rPr>
        <w:t>STUDENCKICH PRAKTYK ZAWODOWYCH</w:t>
      </w:r>
    </w:p>
    <w:p w:rsidR="00F85BC1" w:rsidRPr="00F85BC1" w:rsidRDefault="00F85BC1" w:rsidP="00F85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5BC1">
        <w:rPr>
          <w:rFonts w:ascii="Times New Roman" w:eastAsia="Times New Roman" w:hAnsi="Times New Roman" w:cs="Times New Roman"/>
          <w:sz w:val="24"/>
          <w:szCs w:val="24"/>
        </w:rPr>
        <w:t>dla II roku studiów niestacjonarnych</w:t>
      </w:r>
    </w:p>
    <w:p w:rsidR="00F85BC1" w:rsidRPr="00F85BC1" w:rsidRDefault="00F85BC1" w:rsidP="00F85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BC1">
        <w:rPr>
          <w:rFonts w:ascii="Times New Roman" w:eastAsia="Times New Roman" w:hAnsi="Times New Roman" w:cs="Times New Roman"/>
          <w:b/>
          <w:sz w:val="24"/>
          <w:szCs w:val="24"/>
        </w:rPr>
        <w:t>Kierunek: ZARZĄDZANIE</w:t>
      </w:r>
    </w:p>
    <w:p w:rsidR="00F85BC1" w:rsidRPr="00F85BC1" w:rsidRDefault="00F85BC1" w:rsidP="00F85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5BC1" w:rsidRPr="00F85BC1" w:rsidRDefault="00F85BC1" w:rsidP="00F85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BC1" w:rsidRPr="00F85BC1" w:rsidRDefault="00F85BC1" w:rsidP="00F85BC1">
      <w:pPr>
        <w:spacing w:after="0"/>
        <w:ind w:firstLine="426"/>
        <w:jc w:val="both"/>
        <w:rPr>
          <w:rFonts w:ascii="Times New Roman" w:eastAsia="Times New Roman" w:hAnsi="Times New Roman" w:cs="Times New Roman"/>
        </w:rPr>
      </w:pPr>
      <w:r w:rsidRPr="00F85BC1">
        <w:rPr>
          <w:rFonts w:ascii="Times New Roman" w:eastAsia="Times New Roman" w:hAnsi="Times New Roman" w:cs="Times New Roman"/>
        </w:rPr>
        <w:t>Celem praktyk jest zdobycie wiadomości o funkcjonowaniu instytucji (przedsiębiorstwa państwowe i prywatne, banki, biura rachunkowe, urzędy, instytucje rolnicze, przedsiębiorstwa rolne, itp.), w której odbywa się praktyka, a w szczególności zapoznanie się z:</w:t>
      </w:r>
    </w:p>
    <w:p w:rsidR="00F85BC1" w:rsidRPr="00F85BC1" w:rsidRDefault="00F85BC1" w:rsidP="00F85B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BC1">
        <w:rPr>
          <w:rFonts w:ascii="Times New Roman" w:eastAsia="Times New Roman" w:hAnsi="Times New Roman" w:cs="Times New Roman"/>
        </w:rPr>
        <w:t>Historią firmy.</w:t>
      </w:r>
    </w:p>
    <w:p w:rsidR="00F85BC1" w:rsidRPr="00F85BC1" w:rsidRDefault="00F85BC1" w:rsidP="00F85B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BC1">
        <w:rPr>
          <w:rFonts w:ascii="Times New Roman" w:eastAsia="Times New Roman" w:hAnsi="Times New Roman" w:cs="Times New Roman"/>
        </w:rPr>
        <w:t xml:space="preserve">Strukturą organizacyjną. </w:t>
      </w:r>
    </w:p>
    <w:p w:rsidR="00F85BC1" w:rsidRPr="00F85BC1" w:rsidRDefault="00F85BC1" w:rsidP="00F85B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BC1">
        <w:rPr>
          <w:rFonts w:ascii="Times New Roman" w:eastAsia="Times New Roman" w:hAnsi="Times New Roman" w:cs="Times New Roman"/>
        </w:rPr>
        <w:t>Stylami i metodami zarządzania przedsiębiorstwem.</w:t>
      </w:r>
    </w:p>
    <w:p w:rsidR="00F85BC1" w:rsidRPr="00F85BC1" w:rsidRDefault="00F85BC1" w:rsidP="00F85B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BC1">
        <w:rPr>
          <w:rFonts w:ascii="Times New Roman" w:eastAsia="Times New Roman" w:hAnsi="Times New Roman" w:cs="Times New Roman"/>
        </w:rPr>
        <w:t>Organizacją poszczególnych działów.</w:t>
      </w:r>
    </w:p>
    <w:p w:rsidR="00F85BC1" w:rsidRPr="00F85BC1" w:rsidRDefault="00F85BC1" w:rsidP="00F85B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BC1">
        <w:rPr>
          <w:rFonts w:ascii="Times New Roman" w:eastAsia="Times New Roman" w:hAnsi="Times New Roman" w:cs="Times New Roman"/>
        </w:rPr>
        <w:t>Formą dokumentacji wewnętrznej.</w:t>
      </w:r>
    </w:p>
    <w:p w:rsidR="00F85BC1" w:rsidRPr="00F85BC1" w:rsidRDefault="00F85BC1" w:rsidP="00F85B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BC1">
        <w:rPr>
          <w:rFonts w:ascii="Times New Roman" w:eastAsia="Times New Roman" w:hAnsi="Times New Roman" w:cs="Times New Roman"/>
        </w:rPr>
        <w:t>Miejscem przedsiębiorstwa w otoczeniu i jego znaczeniem dla regionu.</w:t>
      </w:r>
    </w:p>
    <w:p w:rsidR="00F85BC1" w:rsidRPr="00F85BC1" w:rsidRDefault="00F85BC1" w:rsidP="00F85B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BC1">
        <w:rPr>
          <w:rFonts w:ascii="Times New Roman" w:eastAsia="Times New Roman" w:hAnsi="Times New Roman" w:cs="Times New Roman"/>
        </w:rPr>
        <w:t>Danymi charakteryzującymi wyniki działalności firmy (wielkość, struktura i dynamika produkcji lub świadczenia usług, zatrudnienie, wyniki finansowe, itd.).</w:t>
      </w:r>
    </w:p>
    <w:p w:rsidR="00F85BC1" w:rsidRPr="00F85BC1" w:rsidRDefault="00F85BC1" w:rsidP="00F85BC1">
      <w:pPr>
        <w:spacing w:after="120"/>
        <w:ind w:left="360"/>
        <w:rPr>
          <w:rFonts w:ascii="Times New Roman" w:eastAsia="Times New Roman" w:hAnsi="Times New Roman" w:cs="Times New Roman"/>
        </w:rPr>
      </w:pPr>
    </w:p>
    <w:p w:rsidR="00F85BC1" w:rsidRPr="00F85BC1" w:rsidRDefault="00F85BC1" w:rsidP="00F85BC1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F85BC1">
        <w:rPr>
          <w:rFonts w:ascii="Times New Roman" w:eastAsia="Times New Roman" w:hAnsi="Times New Roman" w:cs="Times New Roman"/>
        </w:rPr>
        <w:t>Ponadto praktyka powinna stworzyć studentom umożliwić zebranie materiału empirycznego niezbędnego do przygotowania i przeprowadzenia badań potrzebnych w pracy dyplomowej (licencjackiej).</w:t>
      </w:r>
    </w:p>
    <w:p w:rsidR="00F85BC1" w:rsidRPr="00F85BC1" w:rsidRDefault="00F85BC1" w:rsidP="00F85B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5BC1" w:rsidRPr="00F85BC1" w:rsidRDefault="00F85BC1" w:rsidP="00F85BC1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5634356</wp:posOffset>
                </wp:positionH>
                <wp:positionV relativeFrom="paragraph">
                  <wp:posOffset>213995</wp:posOffset>
                </wp:positionV>
                <wp:extent cx="2914649" cy="0"/>
                <wp:effectExtent l="0" t="0" r="19685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9146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443.65pt,16.85pt" to="673.1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" strokecolor="black [3213]">
                <v:stroke dashstyle="dash"/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211454</wp:posOffset>
                </wp:positionV>
                <wp:extent cx="2406650" cy="0"/>
                <wp:effectExtent l="0" t="0" r="1270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06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4.55pt,16.65pt" to="194.0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" strokecolor="black [3213]">
                <v:stroke dashstyle="dash"/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F85BC1" w:rsidRPr="00F85BC1" w:rsidRDefault="00F85BC1" w:rsidP="00F85B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F85BC1">
        <w:rPr>
          <w:rFonts w:ascii="Times New Roman" w:eastAsia="Times New Roman" w:hAnsi="Times New Roman" w:cs="Times New Roman"/>
          <w:i/>
          <w:sz w:val="16"/>
          <w:szCs w:val="16"/>
        </w:rPr>
        <w:t xml:space="preserve">/przedstawiciel Uczelni/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</w:t>
      </w:r>
      <w:r w:rsidRPr="00F85BC1">
        <w:rPr>
          <w:rFonts w:ascii="Times New Roman" w:eastAsia="Times New Roman" w:hAnsi="Times New Roman" w:cs="Times New Roman"/>
          <w:i/>
          <w:sz w:val="16"/>
          <w:szCs w:val="16"/>
        </w:rPr>
        <w:t>Przedstawiciel Zakładu Pracy/</w:t>
      </w:r>
    </w:p>
    <w:p w:rsidR="00F85BC1" w:rsidRPr="00F85BC1" w:rsidRDefault="00F85BC1" w:rsidP="00F85B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F85BC1">
        <w:rPr>
          <w:rFonts w:ascii="Times New Roman" w:eastAsia="Times New Roman" w:hAnsi="Times New Roman" w:cs="Times New Roman"/>
          <w:i/>
          <w:sz w:val="16"/>
          <w:szCs w:val="16"/>
        </w:rPr>
        <w:t xml:space="preserve">podpis i pieczęć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</w:t>
      </w:r>
      <w:r w:rsidRPr="00F85BC1">
        <w:rPr>
          <w:rFonts w:ascii="Times New Roman" w:eastAsia="Times New Roman" w:hAnsi="Times New Roman" w:cs="Times New Roman"/>
          <w:i/>
          <w:sz w:val="16"/>
          <w:szCs w:val="16"/>
        </w:rPr>
        <w:t xml:space="preserve"> podpis i pieczęć</w:t>
      </w:r>
    </w:p>
    <w:p w:rsidR="00F85BC1" w:rsidRPr="00F85BC1" w:rsidRDefault="00F85BC1" w:rsidP="00F85BC1">
      <w:pPr>
        <w:spacing w:after="120"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F85BC1" w:rsidRPr="00F85BC1" w:rsidRDefault="00F85BC1" w:rsidP="00F85BC1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p w:rsidR="00F85BC1" w:rsidRPr="00F85BC1" w:rsidRDefault="00F85BC1" w:rsidP="00F85BC1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p w:rsidR="00F85BC1" w:rsidRDefault="00F85BC1"/>
    <w:sectPr w:rsidR="00F85BC1" w:rsidSect="00F85BC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BC1" w:rsidRDefault="00F85BC1" w:rsidP="00F85BC1">
      <w:pPr>
        <w:spacing w:after="0" w:line="240" w:lineRule="auto"/>
      </w:pPr>
      <w:r>
        <w:separator/>
      </w:r>
    </w:p>
  </w:endnote>
  <w:endnote w:type="continuationSeparator" w:id="0">
    <w:p w:rsidR="00F85BC1" w:rsidRDefault="00F85BC1" w:rsidP="00F8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enir Light CE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venir Light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525"/>
      <w:gridCol w:w="4655"/>
    </w:tblGrid>
    <w:tr w:rsidR="00F85BC1" w:rsidRPr="00F85BC1" w:rsidTr="00BE7AC9">
      <w:tc>
        <w:tcPr>
          <w:tcW w:w="4525" w:type="dxa"/>
          <w:tcBorders>
            <w:left w:val="single" w:sz="18" w:space="0" w:color="002060"/>
            <w:right w:val="single" w:sz="18" w:space="0" w:color="002060"/>
          </w:tcBorders>
          <w:shd w:val="clear" w:color="auto" w:fill="auto"/>
        </w:tcPr>
        <w:p w:rsidR="00F85BC1" w:rsidRPr="00F85BC1" w:rsidRDefault="00F85BC1" w:rsidP="00F85BC1">
          <w:pPr>
            <w:widowControl w:val="0"/>
            <w:autoSpaceDE w:val="0"/>
            <w:autoSpaceDN w:val="0"/>
            <w:adjustRightInd w:val="0"/>
            <w:snapToGrid w:val="0"/>
            <w:spacing w:after="0" w:line="240" w:lineRule="auto"/>
            <w:rPr>
              <w:rFonts w:ascii="Calibri" w:eastAsia="Times New Roman" w:hAnsi="Calibri" w:cs="Times New Roman"/>
              <w:color w:val="002060"/>
            </w:rPr>
          </w:pPr>
          <w:r w:rsidRPr="00F85BC1">
            <w:rPr>
              <w:rFonts w:ascii="Calibri" w:eastAsia="Times New Roman" w:hAnsi="Calibri" w:cs="Avenir Light CE"/>
              <w:color w:val="002060"/>
            </w:rPr>
            <w:t>ul. Gimnazjalna 35, 37-200 Przeworsk</w:t>
          </w:r>
        </w:p>
        <w:p w:rsidR="00F85BC1" w:rsidRPr="00F85BC1" w:rsidRDefault="00F85BC1" w:rsidP="00F85BC1">
          <w:pPr>
            <w:widowControl w:val="0"/>
            <w:autoSpaceDE w:val="0"/>
            <w:autoSpaceDN w:val="0"/>
            <w:adjustRightInd w:val="0"/>
            <w:snapToGrid w:val="0"/>
            <w:spacing w:after="0" w:line="240" w:lineRule="auto"/>
            <w:rPr>
              <w:rFonts w:ascii="Calibri" w:eastAsia="Times New Roman" w:hAnsi="Calibri" w:cs="Times New Roman"/>
              <w:color w:val="002060"/>
            </w:rPr>
          </w:pPr>
          <w:r w:rsidRPr="00F85BC1">
            <w:rPr>
              <w:rFonts w:ascii="Calibri" w:eastAsia="Times New Roman" w:hAnsi="Calibri" w:cs="Avenir Light"/>
              <w:color w:val="002060"/>
            </w:rPr>
            <w:t>tel. +48 721 201</w:t>
          </w:r>
          <w:r w:rsidRPr="00F85BC1">
            <w:rPr>
              <w:rFonts w:ascii="Calibri" w:eastAsia="Times New Roman" w:hAnsi="Calibri" w:cs="Avenir Light"/>
              <w:color w:val="002060"/>
            </w:rPr>
            <w:t> </w:t>
          </w:r>
          <w:r w:rsidRPr="00F85BC1">
            <w:rPr>
              <w:rFonts w:ascii="Calibri" w:eastAsia="Times New Roman" w:hAnsi="Calibri" w:cs="Avenir Light"/>
              <w:color w:val="002060"/>
            </w:rPr>
            <w:t>300</w:t>
          </w:r>
          <w:r w:rsidRPr="00F85BC1">
            <w:rPr>
              <w:rFonts w:ascii="Calibri" w:eastAsia="Times New Roman" w:hAnsi="Calibri" w:cs="Avenir Light"/>
              <w:color w:val="002060"/>
            </w:rPr>
            <w:t xml:space="preserve">                                                 </w:t>
          </w:r>
          <w:r>
            <w:rPr>
              <w:rFonts w:ascii="Calibri" w:eastAsia="Times New Roman" w:hAnsi="Calibri" w:cs="Avenir Light"/>
              <w:color w:val="002060"/>
            </w:rPr>
            <w:t xml:space="preserve">                </w:t>
          </w:r>
        </w:p>
        <w:p w:rsidR="00F85BC1" w:rsidRPr="00F85BC1" w:rsidRDefault="00F85BC1" w:rsidP="00F85BC1">
          <w:pPr>
            <w:widowControl w:val="0"/>
            <w:autoSpaceDE w:val="0"/>
            <w:autoSpaceDN w:val="0"/>
            <w:adjustRightInd w:val="0"/>
            <w:snapToGrid w:val="0"/>
            <w:spacing w:after="0" w:line="240" w:lineRule="auto"/>
            <w:rPr>
              <w:rFonts w:ascii="Calibri" w:eastAsia="Times New Roman" w:hAnsi="Calibri" w:cs="Times New Roman"/>
            </w:rPr>
          </w:pPr>
          <w:r w:rsidRPr="00F85BC1">
            <w:rPr>
              <w:rFonts w:ascii="Calibri" w:eastAsia="Times New Roman" w:hAnsi="Calibri" w:cs="Avenir Light"/>
              <w:color w:val="002060"/>
            </w:rPr>
            <w:t>e-mail: wssg@vp.pl</w:t>
          </w:r>
        </w:p>
      </w:tc>
      <w:tc>
        <w:tcPr>
          <w:tcW w:w="4655" w:type="dxa"/>
          <w:tcBorders>
            <w:left w:val="single" w:sz="18" w:space="0" w:color="002060"/>
            <w:right w:val="single" w:sz="18" w:space="0" w:color="002060"/>
          </w:tcBorders>
          <w:shd w:val="clear" w:color="auto" w:fill="auto"/>
        </w:tcPr>
        <w:p w:rsidR="00F85BC1" w:rsidRPr="00F85BC1" w:rsidRDefault="00F85BC1" w:rsidP="00F85BC1">
          <w:pPr>
            <w:tabs>
              <w:tab w:val="right" w:pos="4193"/>
              <w:tab w:val="right" w:pos="6589"/>
              <w:tab w:val="right" w:pos="9072"/>
            </w:tabs>
            <w:spacing w:after="0" w:line="240" w:lineRule="auto"/>
            <w:rPr>
              <w:rFonts w:ascii="Calibri" w:eastAsia="Times New Roman" w:hAnsi="Calibri" w:cs="Times New Roman"/>
              <w:color w:val="002060"/>
            </w:rPr>
          </w:pPr>
          <w:r w:rsidRPr="00F85BC1">
            <w:rPr>
              <w:rFonts w:ascii="Calibri" w:eastAsia="Times New Roman" w:hAnsi="Calibri" w:cs="Times New Roman"/>
              <w:color w:val="002060"/>
            </w:rPr>
            <w:t>NIP: 794 18 10 427</w:t>
          </w:r>
          <w:r w:rsidRPr="00F85BC1">
            <w:rPr>
              <w:rFonts w:ascii="Calibri" w:eastAsia="Times New Roman" w:hAnsi="Calibri" w:cs="Times New Roman"/>
              <w:color w:val="002060"/>
            </w:rPr>
            <w:tab/>
            <w:t>REGON 180675735</w:t>
          </w:r>
        </w:p>
        <w:p w:rsidR="00F85BC1" w:rsidRPr="00F85BC1" w:rsidRDefault="00F85BC1" w:rsidP="00F85BC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Times New Roman"/>
            </w:rPr>
          </w:pPr>
          <w:r w:rsidRPr="00F85BC1">
            <w:rPr>
              <w:rFonts w:ascii="Calibri" w:eastAsia="Times New Roman" w:hAnsi="Calibri" w:cs="Times New Roman"/>
              <w:color w:val="002060"/>
            </w:rPr>
            <w:t xml:space="preserve">Wpis do Rejestru Uczelni Niepublicznych </w:t>
          </w:r>
          <w:r w:rsidRPr="00F85BC1">
            <w:rPr>
              <w:rFonts w:ascii="Calibri" w:eastAsia="Times New Roman" w:hAnsi="Calibri" w:cs="Times New Roman"/>
              <w:color w:val="002060"/>
            </w:rPr>
            <w:t xml:space="preserve">  </w:t>
          </w:r>
          <w:r w:rsidRPr="00F85BC1">
            <w:rPr>
              <w:rFonts w:ascii="Calibri" w:eastAsia="Times New Roman" w:hAnsi="Calibri" w:cs="Times New Roman"/>
              <w:color w:val="002060"/>
            </w:rPr>
            <w:br/>
            <w:t>i Związków Uczelni Niepublicznych pod numerem 367</w:t>
          </w:r>
        </w:p>
      </w:tc>
    </w:tr>
  </w:tbl>
  <w:p w:rsidR="00F85BC1" w:rsidRPr="00F85BC1" w:rsidRDefault="00F85B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BC1" w:rsidRDefault="00F85BC1" w:rsidP="00F85BC1">
      <w:pPr>
        <w:spacing w:after="0" w:line="240" w:lineRule="auto"/>
      </w:pPr>
      <w:r>
        <w:separator/>
      </w:r>
    </w:p>
  </w:footnote>
  <w:footnote w:type="continuationSeparator" w:id="0">
    <w:p w:rsidR="00F85BC1" w:rsidRDefault="00F85BC1" w:rsidP="00F85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C1" w:rsidRPr="001C662C" w:rsidRDefault="00F85BC1" w:rsidP="00F85BC1">
    <w:pPr>
      <w:pStyle w:val="Nagwek"/>
      <w:tabs>
        <w:tab w:val="clear" w:pos="4536"/>
        <w:tab w:val="clear" w:pos="9072"/>
        <w:tab w:val="right" w:pos="8540"/>
        <w:tab w:val="left" w:pos="9282"/>
      </w:tabs>
      <w:ind w:left="991" w:right="-1578"/>
      <w:jc w:val="center"/>
      <w:rPr>
        <w:rFonts w:ascii="Arial" w:hAnsi="Arial" w:cs="Arial"/>
        <w:noProof/>
        <w:color w:val="17365D"/>
        <w:sz w:val="32"/>
        <w:szCs w:val="32"/>
        <w:lang w:eastAsia="pl-PL"/>
      </w:rPr>
    </w:pPr>
    <w:r w:rsidRPr="0006117B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C767830" wp14:editId="27ED8E00">
          <wp:simplePos x="0" y="0"/>
          <wp:positionH relativeFrom="column">
            <wp:posOffset>71755</wp:posOffset>
          </wp:positionH>
          <wp:positionV relativeFrom="paragraph">
            <wp:posOffset>-335280</wp:posOffset>
          </wp:positionV>
          <wp:extent cx="1390650" cy="1190625"/>
          <wp:effectExtent l="0" t="0" r="0" b="9525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1906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27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662C">
      <w:rPr>
        <w:rFonts w:ascii="Arial" w:hAnsi="Arial" w:cs="Arial"/>
        <w:noProof/>
        <w:color w:val="17365D"/>
        <w:sz w:val="32"/>
        <w:szCs w:val="32"/>
        <w:lang w:eastAsia="pl-PL"/>
      </w:rPr>
      <w:t>Wyższa Szkoła Społeczno Gospodarcza</w:t>
    </w:r>
  </w:p>
  <w:p w:rsidR="00F85BC1" w:rsidRPr="001C662C" w:rsidRDefault="00F85BC1" w:rsidP="00F85BC1">
    <w:pPr>
      <w:pStyle w:val="Nagwek"/>
      <w:tabs>
        <w:tab w:val="clear" w:pos="4536"/>
        <w:tab w:val="clear" w:pos="9072"/>
        <w:tab w:val="right" w:pos="9356"/>
      </w:tabs>
      <w:ind w:left="991" w:right="-1578"/>
      <w:jc w:val="center"/>
      <w:rPr>
        <w:rFonts w:ascii="Arial" w:hAnsi="Arial" w:cs="Arial"/>
        <w:noProof/>
        <w:color w:val="17365D"/>
        <w:sz w:val="32"/>
        <w:szCs w:val="32"/>
        <w:lang w:eastAsia="pl-PL"/>
      </w:rPr>
    </w:pPr>
    <w:r w:rsidRPr="001C662C">
      <w:rPr>
        <w:rFonts w:ascii="Arial" w:hAnsi="Arial" w:cs="Arial"/>
        <w:noProof/>
        <w:color w:val="17365D"/>
        <w:sz w:val="32"/>
        <w:szCs w:val="32"/>
        <w:lang w:eastAsia="pl-PL"/>
      </w:rPr>
      <w:t>z siedzibą w Przeworsku</w:t>
    </w:r>
  </w:p>
  <w:p w:rsidR="00F85BC1" w:rsidRDefault="00F85BC1" w:rsidP="00F85BC1">
    <w:pPr>
      <w:pStyle w:val="Nagwek"/>
      <w:tabs>
        <w:tab w:val="clear" w:pos="4536"/>
        <w:tab w:val="clear" w:pos="9072"/>
        <w:tab w:val="right" w:pos="9356"/>
      </w:tabs>
      <w:ind w:left="991" w:right="-1578"/>
      <w:jc w:val="center"/>
      <w:rPr>
        <w:rFonts w:ascii="Arial" w:hAnsi="Arial" w:cs="Arial"/>
        <w:noProof/>
        <w:color w:val="17365D"/>
        <w:sz w:val="20"/>
        <w:szCs w:val="20"/>
        <w:lang w:eastAsia="pl-PL"/>
      </w:rPr>
    </w:pPr>
    <w:r w:rsidRPr="001C662C">
      <w:rPr>
        <w:rFonts w:ascii="Arial" w:hAnsi="Arial" w:cs="Arial"/>
        <w:noProof/>
        <w:color w:val="17365D"/>
        <w:sz w:val="20"/>
        <w:szCs w:val="20"/>
        <w:lang w:eastAsia="pl-PL"/>
      </w:rPr>
      <w:t>ul. Gimazjalna 35, 37-200 Przeworsk</w:t>
    </w:r>
  </w:p>
  <w:p w:rsidR="00F85BC1" w:rsidRPr="001C662C" w:rsidRDefault="00F85BC1" w:rsidP="00F85BC1">
    <w:pPr>
      <w:pStyle w:val="Nagwek"/>
      <w:tabs>
        <w:tab w:val="clear" w:pos="4536"/>
        <w:tab w:val="clear" w:pos="9072"/>
        <w:tab w:val="right" w:pos="9356"/>
      </w:tabs>
      <w:ind w:left="991" w:right="-1578"/>
      <w:jc w:val="center"/>
      <w:rPr>
        <w:rFonts w:ascii="Arial" w:hAnsi="Arial" w:cs="Arial"/>
        <w:noProof/>
        <w:color w:val="17365D"/>
        <w:sz w:val="20"/>
        <w:szCs w:val="20"/>
        <w:lang w:eastAsia="pl-PL"/>
      </w:rPr>
    </w:pPr>
  </w:p>
  <w:p w:rsidR="00F85BC1" w:rsidRDefault="00F85B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917C6"/>
    <w:multiLevelType w:val="hybridMultilevel"/>
    <w:tmpl w:val="2A848AF0"/>
    <w:lvl w:ilvl="0" w:tplc="F6B055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C1"/>
    <w:rsid w:val="005C57DB"/>
    <w:rsid w:val="00E57640"/>
    <w:rsid w:val="00F8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5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BC1"/>
  </w:style>
  <w:style w:type="paragraph" w:styleId="Stopka">
    <w:name w:val="footer"/>
    <w:basedOn w:val="Normalny"/>
    <w:link w:val="StopkaZnak"/>
    <w:uiPriority w:val="99"/>
    <w:unhideWhenUsed/>
    <w:rsid w:val="00F85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5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BC1"/>
  </w:style>
  <w:style w:type="paragraph" w:styleId="Stopka">
    <w:name w:val="footer"/>
    <w:basedOn w:val="Normalny"/>
    <w:link w:val="StopkaZnak"/>
    <w:uiPriority w:val="99"/>
    <w:unhideWhenUsed/>
    <w:rsid w:val="00F85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NKJO</dc:creator>
  <cp:lastModifiedBy>NKJO</cp:lastModifiedBy>
  <cp:revision>1</cp:revision>
  <dcterms:created xsi:type="dcterms:W3CDTF">2020-10-13T08:21:00Z</dcterms:created>
  <dcterms:modified xsi:type="dcterms:W3CDTF">2020-10-13T08:31:00Z</dcterms:modified>
</cp:coreProperties>
</file>